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285F8" w14:textId="77777777" w:rsidR="00DF5427" w:rsidRDefault="00DF5427" w:rsidP="00DF5427">
      <w:pPr>
        <w:jc w:val="center"/>
        <w:rPr>
          <w:color w:val="00B0F0"/>
        </w:rPr>
      </w:pPr>
      <w:bookmarkStart w:id="0" w:name="_Toc310411932"/>
    </w:p>
    <w:p w14:paraId="7EDD9234" w14:textId="77777777" w:rsidR="00DF5427" w:rsidRDefault="00DF5427" w:rsidP="00DF5427">
      <w:pPr>
        <w:jc w:val="center"/>
        <w:rPr>
          <w:color w:val="00B0F0"/>
        </w:rPr>
      </w:pPr>
    </w:p>
    <w:p w14:paraId="2836B7CF" w14:textId="77777777" w:rsidR="00DF5427" w:rsidRDefault="00DF5427" w:rsidP="00DF5427">
      <w:pPr>
        <w:jc w:val="center"/>
        <w:rPr>
          <w:color w:val="00B0F0"/>
        </w:rPr>
      </w:pPr>
    </w:p>
    <w:p w14:paraId="7D402DC7" w14:textId="77777777" w:rsidR="00DF5427" w:rsidRDefault="00DF5427" w:rsidP="00DF5427">
      <w:pPr>
        <w:jc w:val="center"/>
        <w:rPr>
          <w:color w:val="00B0F0"/>
        </w:rPr>
      </w:pPr>
    </w:p>
    <w:p w14:paraId="1EAD6D60" w14:textId="77777777" w:rsidR="00DF5427" w:rsidRDefault="00DF5427" w:rsidP="00DF5427">
      <w:pPr>
        <w:jc w:val="center"/>
        <w:rPr>
          <w:color w:val="00B0F0"/>
        </w:rPr>
      </w:pPr>
    </w:p>
    <w:p w14:paraId="21E761F8" w14:textId="77777777" w:rsidR="001549ED" w:rsidRDefault="001549ED" w:rsidP="00DF5427">
      <w:pPr>
        <w:jc w:val="center"/>
        <w:rPr>
          <w:color w:val="00B0F0"/>
        </w:rPr>
      </w:pPr>
    </w:p>
    <w:p w14:paraId="1387883F" w14:textId="77777777" w:rsidR="009E611E" w:rsidRDefault="009E611E" w:rsidP="00DF5427">
      <w:pPr>
        <w:jc w:val="center"/>
        <w:rPr>
          <w:color w:val="00B0F0"/>
        </w:rPr>
      </w:pPr>
    </w:p>
    <w:p w14:paraId="03E83583" w14:textId="77777777" w:rsidR="006D0821" w:rsidRDefault="006D0821" w:rsidP="00DF5427">
      <w:pPr>
        <w:jc w:val="center"/>
        <w:rPr>
          <w:color w:val="00B0F0"/>
        </w:rPr>
      </w:pPr>
    </w:p>
    <w:p w14:paraId="6E4B0064" w14:textId="77777777" w:rsidR="001549ED" w:rsidRDefault="001549ED" w:rsidP="00DF5427">
      <w:pPr>
        <w:jc w:val="center"/>
        <w:rPr>
          <w:color w:val="00B0F0"/>
        </w:rPr>
      </w:pPr>
    </w:p>
    <w:p w14:paraId="13B93D9B" w14:textId="77777777" w:rsidR="001549ED" w:rsidRDefault="001549ED" w:rsidP="00DF5427">
      <w:pPr>
        <w:jc w:val="center"/>
        <w:rPr>
          <w:color w:val="00B0F0"/>
        </w:rPr>
      </w:pPr>
    </w:p>
    <w:p w14:paraId="0D309695" w14:textId="77777777" w:rsidR="001549ED" w:rsidRDefault="001549ED" w:rsidP="00DF5427">
      <w:pPr>
        <w:jc w:val="center"/>
        <w:rPr>
          <w:color w:val="00B0F0"/>
        </w:rPr>
      </w:pPr>
    </w:p>
    <w:p w14:paraId="17FC4136" w14:textId="77777777" w:rsidR="009E611E" w:rsidRDefault="009E611E" w:rsidP="00E56204">
      <w:pPr>
        <w:rPr>
          <w:color w:val="00B0F0"/>
        </w:rPr>
      </w:pPr>
    </w:p>
    <w:p w14:paraId="18648B8A" w14:textId="77777777" w:rsidR="009E611E" w:rsidRDefault="009E611E" w:rsidP="00DF5427">
      <w:pPr>
        <w:jc w:val="center"/>
        <w:rPr>
          <w:color w:val="00B0F0"/>
        </w:rPr>
      </w:pPr>
    </w:p>
    <w:p w14:paraId="6C3D7CD7" w14:textId="77777777" w:rsidR="00DF5427" w:rsidRDefault="00DF5427" w:rsidP="00DF5427">
      <w:pPr>
        <w:jc w:val="center"/>
        <w:rPr>
          <w:color w:val="00B0F0"/>
        </w:rPr>
      </w:pPr>
    </w:p>
    <w:p w14:paraId="113BCF67" w14:textId="77777777" w:rsidR="00DF5427" w:rsidRPr="00E56204" w:rsidRDefault="00DF5427" w:rsidP="00DF5427">
      <w:pPr>
        <w:jc w:val="center"/>
        <w:rPr>
          <w:color w:val="00B0F0"/>
          <w:sz w:val="22"/>
          <w:szCs w:val="22"/>
        </w:rPr>
      </w:pPr>
    </w:p>
    <w:p w14:paraId="02EC9ED2" w14:textId="77777777" w:rsidR="009E611E" w:rsidRPr="00E56204" w:rsidRDefault="008F69AF" w:rsidP="009E611E">
      <w:pPr>
        <w:jc w:val="center"/>
        <w:rPr>
          <w:b/>
          <w:sz w:val="48"/>
          <w:szCs w:val="48"/>
        </w:rPr>
      </w:pPr>
      <w:r w:rsidRPr="00E56204">
        <w:rPr>
          <w:b/>
          <w:sz w:val="48"/>
          <w:szCs w:val="48"/>
        </w:rPr>
        <w:t xml:space="preserve">Plano de Atendimento a Emergências de </w:t>
      </w:r>
      <w:r w:rsidR="009E611E" w:rsidRPr="00E56204">
        <w:rPr>
          <w:b/>
          <w:sz w:val="48"/>
          <w:szCs w:val="48"/>
        </w:rPr>
        <w:t>SST</w:t>
      </w:r>
      <w:r w:rsidR="009F239B" w:rsidRPr="00E56204">
        <w:rPr>
          <w:b/>
          <w:sz w:val="48"/>
          <w:szCs w:val="48"/>
        </w:rPr>
        <w:t xml:space="preserve"> </w:t>
      </w:r>
      <w:r w:rsidR="009E611E" w:rsidRPr="00E56204">
        <w:rPr>
          <w:b/>
          <w:sz w:val="48"/>
          <w:szCs w:val="48"/>
        </w:rPr>
        <w:t xml:space="preserve">- </w:t>
      </w:r>
      <w:r w:rsidRPr="00E56204">
        <w:rPr>
          <w:b/>
          <w:sz w:val="48"/>
          <w:szCs w:val="48"/>
        </w:rPr>
        <w:t>PAE</w:t>
      </w:r>
      <w:r w:rsidR="00F2381C" w:rsidRPr="00E56204">
        <w:rPr>
          <w:b/>
          <w:sz w:val="48"/>
          <w:szCs w:val="48"/>
        </w:rPr>
        <w:t xml:space="preserve"> </w:t>
      </w:r>
    </w:p>
    <w:p w14:paraId="65AFCD44" w14:textId="77777777" w:rsidR="009E611E" w:rsidRPr="006D3D92" w:rsidRDefault="009E611E" w:rsidP="009E611E">
      <w:pPr>
        <w:jc w:val="center"/>
        <w:rPr>
          <w:b/>
          <w:sz w:val="44"/>
          <w:szCs w:val="44"/>
        </w:rPr>
      </w:pPr>
    </w:p>
    <w:p w14:paraId="1EFF4BD2" w14:textId="77777777" w:rsidR="006D0821" w:rsidRDefault="006D0821" w:rsidP="009E611E">
      <w:pPr>
        <w:jc w:val="center"/>
        <w:rPr>
          <w:b/>
          <w:sz w:val="40"/>
          <w:szCs w:val="40"/>
        </w:rPr>
      </w:pPr>
    </w:p>
    <w:p w14:paraId="2D481B91" w14:textId="77777777" w:rsidR="006D0821" w:rsidRDefault="006D0821" w:rsidP="009E611E">
      <w:pPr>
        <w:jc w:val="center"/>
        <w:rPr>
          <w:b/>
          <w:sz w:val="40"/>
          <w:szCs w:val="40"/>
        </w:rPr>
      </w:pPr>
    </w:p>
    <w:p w14:paraId="414EF484" w14:textId="77777777" w:rsidR="000D5716" w:rsidRDefault="000D5716" w:rsidP="009E611E">
      <w:pPr>
        <w:jc w:val="center"/>
        <w:rPr>
          <w:b/>
          <w:sz w:val="40"/>
          <w:szCs w:val="40"/>
        </w:rPr>
      </w:pPr>
    </w:p>
    <w:p w14:paraId="27F73EC1" w14:textId="2B63C34D" w:rsidR="007F7FBA" w:rsidRPr="00722425" w:rsidRDefault="008A463B" w:rsidP="009E611E">
      <w:pPr>
        <w:jc w:val="center"/>
        <w:rPr>
          <w:b/>
          <w:color w:val="00B0F0"/>
          <w:sz w:val="40"/>
          <w:szCs w:val="40"/>
        </w:rPr>
      </w:pPr>
      <w:r w:rsidRPr="00B347F9">
        <w:rPr>
          <w:b/>
          <w:sz w:val="36"/>
          <w:szCs w:val="36"/>
        </w:rPr>
        <w:t>NOME DA INSTALAÇÃO</w:t>
      </w:r>
    </w:p>
    <w:p w14:paraId="406CB397" w14:textId="77777777" w:rsidR="006D0821" w:rsidRDefault="006D0821" w:rsidP="007F7FBA">
      <w:pPr>
        <w:jc w:val="center"/>
        <w:rPr>
          <w:b/>
          <w:sz w:val="36"/>
          <w:szCs w:val="36"/>
        </w:rPr>
      </w:pPr>
    </w:p>
    <w:p w14:paraId="1FBE6146" w14:textId="77777777" w:rsidR="001549ED" w:rsidRDefault="001549ED" w:rsidP="007F7FBA">
      <w:pPr>
        <w:jc w:val="center"/>
        <w:rPr>
          <w:b/>
          <w:sz w:val="36"/>
          <w:szCs w:val="36"/>
        </w:rPr>
      </w:pPr>
    </w:p>
    <w:p w14:paraId="3FE10BC7" w14:textId="77777777" w:rsidR="001549ED" w:rsidRDefault="001549ED" w:rsidP="007F7FBA">
      <w:pPr>
        <w:jc w:val="center"/>
        <w:rPr>
          <w:b/>
          <w:sz w:val="36"/>
          <w:szCs w:val="36"/>
        </w:rPr>
      </w:pPr>
    </w:p>
    <w:p w14:paraId="4F97D849" w14:textId="77777777" w:rsidR="001549ED" w:rsidRDefault="001549ED" w:rsidP="007F7FBA">
      <w:pPr>
        <w:jc w:val="center"/>
        <w:rPr>
          <w:b/>
          <w:sz w:val="36"/>
          <w:szCs w:val="36"/>
        </w:rPr>
      </w:pPr>
    </w:p>
    <w:p w14:paraId="397D2B57" w14:textId="77777777" w:rsidR="001549ED" w:rsidRDefault="001549ED" w:rsidP="007F7FBA">
      <w:pPr>
        <w:jc w:val="center"/>
        <w:rPr>
          <w:b/>
          <w:sz w:val="36"/>
          <w:szCs w:val="36"/>
        </w:rPr>
      </w:pPr>
    </w:p>
    <w:p w14:paraId="69298485" w14:textId="62F7F981" w:rsidR="001549ED" w:rsidRDefault="001549ED" w:rsidP="007F7FBA">
      <w:pPr>
        <w:jc w:val="center"/>
        <w:rPr>
          <w:b/>
          <w:sz w:val="36"/>
          <w:szCs w:val="36"/>
        </w:rPr>
      </w:pPr>
    </w:p>
    <w:p w14:paraId="4D1CAC14" w14:textId="77777777" w:rsidR="00605B76" w:rsidRDefault="00605B76" w:rsidP="007F7FBA">
      <w:pPr>
        <w:jc w:val="center"/>
        <w:rPr>
          <w:b/>
          <w:sz w:val="36"/>
          <w:szCs w:val="36"/>
        </w:rPr>
      </w:pPr>
    </w:p>
    <w:p w14:paraId="0A250046" w14:textId="77777777" w:rsidR="001549ED" w:rsidRPr="00605B76" w:rsidRDefault="001549ED" w:rsidP="007F7FBA">
      <w:pPr>
        <w:jc w:val="center"/>
        <w:rPr>
          <w:b/>
          <w:sz w:val="32"/>
          <w:szCs w:val="32"/>
        </w:rPr>
      </w:pPr>
    </w:p>
    <w:p w14:paraId="6ED29D93" w14:textId="502FB8BB" w:rsidR="001549ED" w:rsidRPr="00605B76" w:rsidRDefault="001549ED" w:rsidP="007F7FBA">
      <w:pPr>
        <w:jc w:val="center"/>
        <w:rPr>
          <w:bCs/>
          <w:sz w:val="32"/>
          <w:szCs w:val="32"/>
        </w:rPr>
      </w:pPr>
      <w:r w:rsidRPr="00605B76">
        <w:rPr>
          <w:bCs/>
          <w:sz w:val="32"/>
          <w:szCs w:val="32"/>
        </w:rPr>
        <w:t>Elaboração: Mês/Ano</w:t>
      </w:r>
    </w:p>
    <w:p w14:paraId="66B4789C" w14:textId="08137DED" w:rsidR="00C60C92" w:rsidRPr="007F7FBA" w:rsidRDefault="001549ED" w:rsidP="007F7FBA">
      <w:pPr>
        <w:jc w:val="center"/>
        <w:rPr>
          <w:color w:val="00B0F0"/>
          <w:sz w:val="52"/>
          <w:szCs w:val="52"/>
        </w:rPr>
      </w:pPr>
      <w:r w:rsidRPr="00605B76">
        <w:rPr>
          <w:bCs/>
          <w:sz w:val="32"/>
          <w:szCs w:val="32"/>
        </w:rPr>
        <w:t xml:space="preserve">Vigência: </w:t>
      </w:r>
      <w:r w:rsidR="00D94194" w:rsidRPr="00605B76">
        <w:rPr>
          <w:bCs/>
          <w:sz w:val="32"/>
          <w:szCs w:val="32"/>
        </w:rPr>
        <w:t>Mês/Ano</w:t>
      </w:r>
      <w:r w:rsidR="00C60C92" w:rsidRPr="008F69AF">
        <w:rPr>
          <w:color w:val="00B0F0"/>
          <w:sz w:val="52"/>
          <w:szCs w:val="52"/>
        </w:rPr>
        <w:br w:type="page"/>
      </w:r>
    </w:p>
    <w:p w14:paraId="184A0C0E" w14:textId="2F623C6A" w:rsidR="006C2E7C" w:rsidRDefault="006C2E7C" w:rsidP="006A533E">
      <w:pPr>
        <w:pStyle w:val="CabealhodoSumrio"/>
        <w:spacing w:before="0"/>
        <w:jc w:val="center"/>
        <w:rPr>
          <w:rFonts w:ascii="Verdana" w:hAnsi="Verdana"/>
          <w:color w:val="00B0F0"/>
          <w:szCs w:val="20"/>
        </w:rPr>
      </w:pPr>
      <w:r w:rsidRPr="006A533E">
        <w:rPr>
          <w:rFonts w:ascii="Verdana" w:hAnsi="Verdana"/>
          <w:color w:val="00B0F0"/>
          <w:szCs w:val="20"/>
        </w:rPr>
        <w:lastRenderedPageBreak/>
        <w:t>SUMÁRIO</w:t>
      </w:r>
    </w:p>
    <w:p w14:paraId="3F16E077" w14:textId="77777777" w:rsidR="00545546" w:rsidRPr="00545546" w:rsidRDefault="00545546" w:rsidP="00545546">
      <w:pPr>
        <w:pStyle w:val="AAACorpo"/>
      </w:pPr>
    </w:p>
    <w:p w14:paraId="7278DEB4" w14:textId="207CCB05" w:rsidR="003E6637" w:rsidRDefault="00545546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r w:rsidRPr="00545546">
        <w:rPr>
          <w:rStyle w:val="Hyperlink"/>
          <w:rFonts w:ascii="Verdana" w:hAnsi="Verdana" w:cs="Times New Roman"/>
          <w:bCs w:val="0"/>
          <w:noProof/>
          <w:sz w:val="18"/>
          <w:szCs w:val="18"/>
        </w:rPr>
        <w:fldChar w:fldCharType="begin"/>
      </w:r>
      <w:r w:rsidRPr="00545546">
        <w:rPr>
          <w:rStyle w:val="Hyperlink"/>
          <w:rFonts w:ascii="Verdana" w:hAnsi="Verdana" w:cs="Times New Roman"/>
          <w:bCs w:val="0"/>
          <w:noProof/>
          <w:sz w:val="18"/>
          <w:szCs w:val="18"/>
        </w:rPr>
        <w:instrText xml:space="preserve"> TOC \h \z \t "AAA1;1" </w:instrText>
      </w:r>
      <w:r w:rsidRPr="00545546">
        <w:rPr>
          <w:rStyle w:val="Hyperlink"/>
          <w:rFonts w:ascii="Verdana" w:hAnsi="Verdana" w:cs="Times New Roman"/>
          <w:bCs w:val="0"/>
          <w:noProof/>
          <w:sz w:val="18"/>
          <w:szCs w:val="18"/>
        </w:rPr>
        <w:fldChar w:fldCharType="separate"/>
      </w:r>
      <w:hyperlink w:anchor="_Toc179291325" w:history="1">
        <w:r w:rsidR="003E6637" w:rsidRPr="00AE303C">
          <w:rPr>
            <w:rStyle w:val="Hyperlink"/>
            <w:noProof/>
          </w:rPr>
          <w:t>1.</w:t>
        </w:r>
        <w:r w:rsidR="003E66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="003E6637" w:rsidRPr="00AE303C">
          <w:rPr>
            <w:rStyle w:val="Hyperlink"/>
            <w:noProof/>
          </w:rPr>
          <w:t>APRESENTAÇÃO</w:t>
        </w:r>
        <w:r w:rsidR="003E6637">
          <w:rPr>
            <w:noProof/>
            <w:webHidden/>
          </w:rPr>
          <w:tab/>
        </w:r>
        <w:r w:rsidR="003E6637">
          <w:rPr>
            <w:noProof/>
            <w:webHidden/>
          </w:rPr>
          <w:fldChar w:fldCharType="begin"/>
        </w:r>
        <w:r w:rsidR="003E6637">
          <w:rPr>
            <w:noProof/>
            <w:webHidden/>
          </w:rPr>
          <w:instrText xml:space="preserve"> PAGEREF _Toc179291325 \h </w:instrText>
        </w:r>
        <w:r w:rsidR="003E6637">
          <w:rPr>
            <w:noProof/>
            <w:webHidden/>
          </w:rPr>
        </w:r>
        <w:r w:rsidR="003E6637">
          <w:rPr>
            <w:noProof/>
            <w:webHidden/>
          </w:rPr>
          <w:fldChar w:fldCharType="separate"/>
        </w:r>
        <w:r w:rsidR="003E6637">
          <w:rPr>
            <w:noProof/>
            <w:webHidden/>
          </w:rPr>
          <w:t>3</w:t>
        </w:r>
        <w:r w:rsidR="003E6637">
          <w:rPr>
            <w:noProof/>
            <w:webHidden/>
          </w:rPr>
          <w:fldChar w:fldCharType="end"/>
        </w:r>
      </w:hyperlink>
    </w:p>
    <w:p w14:paraId="22049987" w14:textId="57375ADC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26" w:history="1">
        <w:r w:rsidRPr="00AE303C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OBJETIVOS DO PAE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828685" w14:textId="2B302C4A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27" w:history="1">
        <w:r w:rsidRPr="00AE303C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INFORMAÇÕES GERAIS DA INSTALAÇÃO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B6F51D1" w14:textId="5FD8D8E4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28" w:history="1">
        <w:r w:rsidRPr="00AE303C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ESTRUTURA ORGANIZACIONAL DE RESPOSTA À EMERGÊNCIA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8A28CEE" w14:textId="2FCB6971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29" w:history="1">
        <w:r w:rsidRPr="00AE303C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CENÁRIOS DE POSSÍVEIS EMERGÊNCIAS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F053D4F" w14:textId="4686A451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0" w:history="1">
        <w:r w:rsidRPr="00AE303C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FLUXO DE ACIONAMENTO E COMUNICAÇÃO DE EMERGÊNCIA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0DD809" w14:textId="222EF366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1" w:history="1">
        <w:r w:rsidRPr="00AE303C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PROTOCOLOS DE RESPOSTA A EMERGÊNCIAS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925D764" w14:textId="1AA1EA52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2" w:history="1">
        <w:r w:rsidRPr="00AE303C">
          <w:rPr>
            <w:rStyle w:val="Hyperlink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PLANO DE ABANDONO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BC4F68F" w14:textId="73C16066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3" w:history="1">
        <w:r w:rsidRPr="00AE303C">
          <w:rPr>
            <w:rStyle w:val="Hyperlink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AÇÕES PÓS EMERGÊNCIA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E33C6FA" w14:textId="19193643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4" w:history="1">
        <w:r w:rsidRPr="00AE303C">
          <w:rPr>
            <w:rStyle w:val="Hyperlink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DIMENSIONAMENTO DE RECURSOS HUMANOS E MATERIAIS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3656EEA" w14:textId="28E3A8D2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5" w:history="1">
        <w:r w:rsidRPr="00AE303C">
          <w:rPr>
            <w:rStyle w:val="Hyperlink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LISTA DE CONTATOS INTERNOS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55CD7DC" w14:textId="64A7C9D4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6" w:history="1">
        <w:r w:rsidRPr="00AE303C">
          <w:rPr>
            <w:rStyle w:val="Hyperlink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LISTA DE CONTATOS EXTERNOS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5D1C606" w14:textId="65B93A16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7" w:history="1">
        <w:r w:rsidRPr="00AE303C">
          <w:rPr>
            <w:rStyle w:val="Hyperlink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LISTA DE CLÍNICAS E HOSPITAIS PARA ATENDIMENTO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BA6A95F" w14:textId="6169D731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8" w:history="1">
        <w:r w:rsidRPr="00AE303C">
          <w:rPr>
            <w:rStyle w:val="Hyperlink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ANÁLISE CRÍTICA DA RESPOSTA A EMERGÊNCIA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3BC8F81" w14:textId="046A8FEB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39" w:history="1">
        <w:r w:rsidRPr="00AE303C">
          <w:rPr>
            <w:rStyle w:val="Hyperlink"/>
            <w:noProof/>
          </w:rPr>
          <w:t>15.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TREINAMENTOS E SIMULADOS DE EMERGÊNCIA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3DA3A95" w14:textId="153BE351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40" w:history="1">
        <w:r w:rsidRPr="00AE303C">
          <w:rPr>
            <w:rStyle w:val="Hyperlink"/>
            <w:noProof/>
          </w:rPr>
          <w:t>16.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ELABORAÇÃO E APROVAÇÃO DO PAE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6061D34" w14:textId="28CC1166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41" w:history="1">
        <w:r w:rsidRPr="00AE303C">
          <w:rPr>
            <w:rStyle w:val="Hyperlink"/>
            <w:noProof/>
          </w:rPr>
          <w:t>17.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MONITORAMENTO DO PAE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39B1AC6" w14:textId="3AB90F67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42" w:history="1">
        <w:r w:rsidRPr="00AE303C">
          <w:rPr>
            <w:rStyle w:val="Hyperlink"/>
            <w:noProof/>
          </w:rPr>
          <w:t>18.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05EF153" w14:textId="564E1B52" w:rsidR="003E6637" w:rsidRDefault="003E6637">
      <w:pPr>
        <w:pStyle w:val="Sum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14:ligatures w14:val="standardContextual"/>
        </w:rPr>
      </w:pPr>
      <w:hyperlink w:anchor="_Toc179291343" w:history="1">
        <w:r w:rsidRPr="00AE303C">
          <w:rPr>
            <w:rStyle w:val="Hyperlink"/>
            <w:noProof/>
          </w:rPr>
          <w:t>19.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14:ligatures w14:val="standardContextual"/>
          </w:rPr>
          <w:tab/>
        </w:r>
        <w:r w:rsidRPr="00AE303C">
          <w:rPr>
            <w:rStyle w:val="Hyperlink"/>
            <w:noProof/>
          </w:rPr>
          <w:t>HISTÓRICO DE EDIÇÕES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_Toc179291343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0DACD3C" w14:textId="355CDD5C" w:rsidR="00795F89" w:rsidRDefault="00545546" w:rsidP="00B72824">
      <w:pPr>
        <w:pStyle w:val="Sumrio1"/>
        <w:rPr>
          <w:rFonts w:cs="Verdana"/>
        </w:rPr>
      </w:pPr>
      <w:r w:rsidRPr="00545546">
        <w:rPr>
          <w:rStyle w:val="Hyperlink"/>
          <w:rFonts w:ascii="Verdana" w:hAnsi="Verdana" w:cs="Times New Roman"/>
          <w:bCs w:val="0"/>
          <w:noProof/>
          <w:sz w:val="18"/>
          <w:szCs w:val="18"/>
        </w:rPr>
        <w:fldChar w:fldCharType="end"/>
      </w:r>
    </w:p>
    <w:p w14:paraId="3DEFCF41" w14:textId="77777777" w:rsidR="00545546" w:rsidRPr="00916F95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Cs/>
        </w:rPr>
      </w:pPr>
    </w:p>
    <w:p w14:paraId="6878313A" w14:textId="77777777" w:rsidR="00545546" w:rsidRPr="00916F95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Cs/>
        </w:rPr>
      </w:pPr>
    </w:p>
    <w:p w14:paraId="42467FD1" w14:textId="77777777" w:rsidR="00915EB6" w:rsidRPr="00916F95" w:rsidRDefault="00915EB6" w:rsidP="006178F5">
      <w:pPr>
        <w:widowControl w:val="0"/>
        <w:tabs>
          <w:tab w:val="left" w:pos="0"/>
        </w:tabs>
        <w:spacing w:before="240" w:after="60"/>
        <w:rPr>
          <w:rFonts w:cs="Verdana"/>
          <w:bCs/>
        </w:rPr>
      </w:pPr>
    </w:p>
    <w:p w14:paraId="58496A64" w14:textId="77777777" w:rsidR="00545546" w:rsidRPr="00916F95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Cs/>
        </w:rPr>
      </w:pPr>
    </w:p>
    <w:p w14:paraId="3391DBFF" w14:textId="77777777" w:rsidR="00545546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/>
        </w:rPr>
      </w:pPr>
    </w:p>
    <w:p w14:paraId="22345D83" w14:textId="77777777" w:rsidR="00545546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/>
        </w:rPr>
      </w:pPr>
    </w:p>
    <w:p w14:paraId="2546BA9C" w14:textId="77777777" w:rsidR="00545546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/>
        </w:rPr>
      </w:pPr>
    </w:p>
    <w:p w14:paraId="194114F4" w14:textId="77777777" w:rsidR="00545546" w:rsidRPr="004E70CB" w:rsidRDefault="00545546" w:rsidP="006178F5">
      <w:pPr>
        <w:widowControl w:val="0"/>
        <w:tabs>
          <w:tab w:val="left" w:pos="0"/>
        </w:tabs>
        <w:spacing w:before="240" w:after="60"/>
        <w:rPr>
          <w:rFonts w:cs="Verdana"/>
          <w:b/>
        </w:rPr>
      </w:pPr>
    </w:p>
    <w:tbl>
      <w:tblPr>
        <w:tblStyle w:val="Tabelacomgrade"/>
        <w:tblW w:w="9781" w:type="dxa"/>
        <w:tblInd w:w="137" w:type="dxa"/>
        <w:tblLook w:val="04A0" w:firstRow="1" w:lastRow="0" w:firstColumn="1" w:lastColumn="0" w:noHBand="0" w:noVBand="1"/>
      </w:tblPr>
      <w:tblGrid>
        <w:gridCol w:w="4677"/>
        <w:gridCol w:w="5104"/>
      </w:tblGrid>
      <w:tr w:rsidR="006A533E" w14:paraId="216AB76C" w14:textId="77777777" w:rsidTr="006A533E">
        <w:trPr>
          <w:trHeight w:val="351"/>
        </w:trPr>
        <w:tc>
          <w:tcPr>
            <w:tcW w:w="4677" w:type="dxa"/>
            <w:vAlign w:val="center"/>
          </w:tcPr>
          <w:p w14:paraId="6813968E" w14:textId="0DFFF5A9" w:rsidR="006A533E" w:rsidRDefault="006A533E" w:rsidP="006A533E">
            <w:pPr>
              <w:pStyle w:val="Tabela"/>
              <w:spacing w:before="0" w:line="276" w:lineRule="auto"/>
              <w:ind w:left="90"/>
              <w:jc w:val="center"/>
              <w:rPr>
                <w:rFonts w:cs="Verdana"/>
                <w:b/>
              </w:rPr>
            </w:pPr>
            <w:r w:rsidRPr="006A533E">
              <w:rPr>
                <w:rFonts w:ascii="Verdana" w:hAnsi="Verdana"/>
                <w:b/>
              </w:rPr>
              <w:t>Elaboração:</w:t>
            </w:r>
          </w:p>
        </w:tc>
        <w:tc>
          <w:tcPr>
            <w:tcW w:w="5104" w:type="dxa"/>
            <w:vAlign w:val="center"/>
          </w:tcPr>
          <w:p w14:paraId="5283B2AF" w14:textId="328FBC42" w:rsidR="006A533E" w:rsidRPr="006A533E" w:rsidRDefault="006A533E" w:rsidP="006A533E">
            <w:pPr>
              <w:pStyle w:val="Tabela"/>
              <w:spacing w:before="0" w:line="276" w:lineRule="auto"/>
              <w:ind w:left="90"/>
              <w:jc w:val="center"/>
              <w:rPr>
                <w:rFonts w:ascii="Verdana" w:hAnsi="Verdana"/>
                <w:b/>
              </w:rPr>
            </w:pPr>
            <w:r w:rsidRPr="006A533E">
              <w:rPr>
                <w:rFonts w:ascii="Verdana" w:hAnsi="Verdana"/>
                <w:b/>
              </w:rPr>
              <w:t>Aprovação:</w:t>
            </w:r>
          </w:p>
        </w:tc>
      </w:tr>
      <w:tr w:rsidR="006A533E" w14:paraId="6FC2AE72" w14:textId="77777777" w:rsidTr="006A533E">
        <w:tc>
          <w:tcPr>
            <w:tcW w:w="4677" w:type="dxa"/>
            <w:vAlign w:val="center"/>
          </w:tcPr>
          <w:p w14:paraId="20C05E26" w14:textId="77777777" w:rsidR="006A533E" w:rsidRPr="006A533E" w:rsidRDefault="006A533E" w:rsidP="006A533E">
            <w:pPr>
              <w:spacing w:line="276" w:lineRule="auto"/>
              <w:jc w:val="center"/>
              <w:rPr>
                <w:i/>
                <w:color w:val="0070C0"/>
              </w:rPr>
            </w:pPr>
            <w:r w:rsidRPr="006A533E">
              <w:rPr>
                <w:i/>
                <w:color w:val="0070C0"/>
              </w:rPr>
              <w:t>Tatiane da Silva Oliveira</w:t>
            </w:r>
          </w:p>
          <w:p w14:paraId="160B6787" w14:textId="0EE88AAF" w:rsidR="006A533E" w:rsidRDefault="006A533E" w:rsidP="006A533E">
            <w:pPr>
              <w:spacing w:line="276" w:lineRule="auto"/>
              <w:jc w:val="center"/>
              <w:rPr>
                <w:rFonts w:cs="Verdana"/>
                <w:b/>
              </w:rPr>
            </w:pPr>
            <w:r w:rsidRPr="006A533E">
              <w:rPr>
                <w:i/>
                <w:color w:val="0070C0"/>
              </w:rPr>
              <w:t>(GCST)</w:t>
            </w:r>
          </w:p>
        </w:tc>
        <w:tc>
          <w:tcPr>
            <w:tcW w:w="5104" w:type="dxa"/>
            <w:vAlign w:val="center"/>
          </w:tcPr>
          <w:p w14:paraId="4E5F8397" w14:textId="77777777" w:rsidR="006A533E" w:rsidRPr="00545546" w:rsidRDefault="006A533E" w:rsidP="00545546">
            <w:pPr>
              <w:spacing w:line="276" w:lineRule="auto"/>
              <w:jc w:val="center"/>
              <w:rPr>
                <w:i/>
                <w:color w:val="0070C0"/>
              </w:rPr>
            </w:pPr>
            <w:r w:rsidRPr="00545546">
              <w:rPr>
                <w:i/>
                <w:color w:val="0070C0"/>
              </w:rPr>
              <w:t>Amanda Archer</w:t>
            </w:r>
          </w:p>
          <w:p w14:paraId="4E8F6FD9" w14:textId="4148270D" w:rsidR="006A533E" w:rsidRDefault="006A533E" w:rsidP="006A533E">
            <w:pPr>
              <w:spacing w:line="276" w:lineRule="auto"/>
              <w:jc w:val="center"/>
              <w:rPr>
                <w:rFonts w:cs="Verdana"/>
                <w:b/>
              </w:rPr>
            </w:pPr>
            <w:r w:rsidRPr="00545546">
              <w:rPr>
                <w:i/>
                <w:color w:val="0070C0"/>
              </w:rPr>
              <w:t>(GCST)</w:t>
            </w:r>
          </w:p>
        </w:tc>
      </w:tr>
    </w:tbl>
    <w:p w14:paraId="68651817" w14:textId="77777777" w:rsidR="008C13C2" w:rsidRDefault="008C13C2">
      <w:pPr>
        <w:jc w:val="left"/>
        <w:rPr>
          <w:rFonts w:cs="Calibri"/>
          <w:b/>
          <w:caps/>
          <w:color w:val="00B0F0"/>
          <w:kern w:val="28"/>
          <w:lang w:eastAsia="ar-SA"/>
        </w:rPr>
      </w:pPr>
      <w:bookmarkStart w:id="1" w:name="_Toc170471755"/>
      <w:bookmarkStart w:id="2" w:name="_Toc61876498"/>
      <w:bookmarkStart w:id="3" w:name="_Toc337712256"/>
      <w:bookmarkStart w:id="4" w:name="_Toc366846088"/>
      <w:bookmarkStart w:id="5" w:name="_Toc61876497"/>
      <w:r>
        <w:br w:type="page"/>
      </w:r>
    </w:p>
    <w:p w14:paraId="6A760B7F" w14:textId="5CDEBF7D" w:rsidR="00250AB7" w:rsidRDefault="00250AB7" w:rsidP="00463E6C">
      <w:pPr>
        <w:pStyle w:val="AAA1"/>
      </w:pPr>
      <w:bookmarkStart w:id="6" w:name="_Toc179291325"/>
      <w:r w:rsidRPr="00250AB7">
        <w:lastRenderedPageBreak/>
        <w:t>APRESENTAÇÃO</w:t>
      </w:r>
      <w:bookmarkEnd w:id="6"/>
    </w:p>
    <w:p w14:paraId="0456085D" w14:textId="22191E30" w:rsidR="00C45AFE" w:rsidRDefault="00140467" w:rsidP="00C45AFE">
      <w:pPr>
        <w:pStyle w:val="AAACorpo"/>
      </w:pPr>
      <w:r w:rsidRPr="00140467">
        <w:t xml:space="preserve">O Plano de Atendimento a Emergências (PAE) tem como objetivo estabelecer procedimentos e diretrizes para garantir uma resposta eficaz a </w:t>
      </w:r>
      <w:proofErr w:type="gramStart"/>
      <w:r w:rsidRPr="00140467">
        <w:t>situações de emergência</w:t>
      </w:r>
      <w:proofErr w:type="gramEnd"/>
      <w:r w:rsidRPr="00140467">
        <w:t xml:space="preserve"> que possam ocorrer nas instalações da empresa. Este documento define responsabilidades, recursos disponíveis e ações a serem tomadas em caso de emergência</w:t>
      </w:r>
      <w:r w:rsidR="00C45AFE">
        <w:t>.</w:t>
      </w:r>
    </w:p>
    <w:p w14:paraId="3FFDCC28" w14:textId="77777777" w:rsidR="00C45AFE" w:rsidRDefault="00C45AFE" w:rsidP="00463E6C">
      <w:pPr>
        <w:pStyle w:val="AAA1"/>
      </w:pPr>
      <w:bookmarkStart w:id="7" w:name="_Toc179291326"/>
      <w:r w:rsidRPr="00C45AFE">
        <w:t>OBJETIVOS DO PAE</w:t>
      </w:r>
      <w:bookmarkEnd w:id="7"/>
    </w:p>
    <w:p w14:paraId="46260AA3" w14:textId="3890D50E" w:rsidR="00152EF4" w:rsidRDefault="00BE62A8" w:rsidP="004F7F11">
      <w:pPr>
        <w:pStyle w:val="AAACorpo"/>
      </w:pPr>
      <w:r>
        <w:t>O</w:t>
      </w:r>
      <w:r w:rsidR="00C45AFE" w:rsidRPr="00594F24">
        <w:t xml:space="preserve"> </w:t>
      </w:r>
      <w:r>
        <w:t>P</w:t>
      </w:r>
      <w:r w:rsidR="00C45AFE" w:rsidRPr="00594F24">
        <w:t xml:space="preserve">lano de </w:t>
      </w:r>
      <w:r>
        <w:t>A</w:t>
      </w:r>
      <w:r w:rsidR="00C45AFE" w:rsidRPr="00594F24">
        <w:t xml:space="preserve">tendimento a </w:t>
      </w:r>
      <w:r>
        <w:t>E</w:t>
      </w:r>
      <w:r w:rsidR="00C45AFE" w:rsidRPr="00594F24">
        <w:t>mergências</w:t>
      </w:r>
      <w:r w:rsidR="00C45AFE">
        <w:t xml:space="preserve"> </w:t>
      </w:r>
      <w:r w:rsidR="00152EF4">
        <w:t>tem como objetivo (como exemplo):</w:t>
      </w:r>
    </w:p>
    <w:p w14:paraId="7E6D3E0E" w14:textId="77777777" w:rsidR="00463E6C" w:rsidRPr="00463E6C" w:rsidRDefault="00463E6C" w:rsidP="004F7F11">
      <w:pPr>
        <w:pStyle w:val="AAATexto"/>
        <w:spacing w:line="360" w:lineRule="auto"/>
        <w:rPr>
          <w:rFonts w:cs="Arial"/>
          <w:color w:val="auto"/>
          <w:sz w:val="20"/>
          <w:szCs w:val="20"/>
        </w:rPr>
      </w:pPr>
      <w:bookmarkStart w:id="8" w:name="_Toc61876504"/>
      <w:bookmarkStart w:id="9" w:name="_Toc310411952"/>
      <w:bookmarkStart w:id="10" w:name="_Toc337712257"/>
      <w:bookmarkEnd w:id="1"/>
      <w:bookmarkEnd w:id="2"/>
      <w:r w:rsidRPr="00463E6C">
        <w:rPr>
          <w:rFonts w:cs="Arial"/>
          <w:color w:val="auto"/>
          <w:sz w:val="20"/>
          <w:szCs w:val="20"/>
        </w:rPr>
        <w:t>- Garantir a segurança dos funcionários, clientes e visitantes.</w:t>
      </w:r>
    </w:p>
    <w:p w14:paraId="3FF29360" w14:textId="77777777" w:rsidR="00463E6C" w:rsidRPr="00463E6C" w:rsidRDefault="00463E6C" w:rsidP="004F7F11">
      <w:pPr>
        <w:pStyle w:val="AAATexto"/>
        <w:spacing w:line="360" w:lineRule="auto"/>
        <w:rPr>
          <w:rFonts w:cs="Arial"/>
          <w:color w:val="auto"/>
          <w:sz w:val="20"/>
          <w:szCs w:val="20"/>
        </w:rPr>
      </w:pPr>
      <w:r w:rsidRPr="00463E6C">
        <w:rPr>
          <w:rFonts w:cs="Arial"/>
          <w:color w:val="auto"/>
          <w:sz w:val="20"/>
          <w:szCs w:val="20"/>
        </w:rPr>
        <w:t>- Minimizar os danos materiais e ambientais em caso de emergência.</w:t>
      </w:r>
    </w:p>
    <w:p w14:paraId="648FC884" w14:textId="580CA01E" w:rsidR="006B1CB1" w:rsidRDefault="00463E6C" w:rsidP="004F7F11">
      <w:pPr>
        <w:pStyle w:val="AAATexto"/>
        <w:spacing w:line="360" w:lineRule="auto"/>
        <w:rPr>
          <w:rFonts w:cs="Arial"/>
          <w:color w:val="auto"/>
          <w:sz w:val="20"/>
          <w:szCs w:val="20"/>
        </w:rPr>
      </w:pPr>
      <w:r w:rsidRPr="00463E6C">
        <w:rPr>
          <w:rFonts w:cs="Arial"/>
          <w:color w:val="auto"/>
          <w:sz w:val="20"/>
          <w:szCs w:val="20"/>
        </w:rPr>
        <w:t>- Restaurar as operações normais o mais rapidamente possível após a emergência.</w:t>
      </w:r>
    </w:p>
    <w:p w14:paraId="5B8EFDE7" w14:textId="77777777" w:rsidR="00463E6C" w:rsidRPr="006B1CB1" w:rsidRDefault="00463E6C" w:rsidP="00463E6C">
      <w:pPr>
        <w:pStyle w:val="AAATexto"/>
        <w:rPr>
          <w:sz w:val="10"/>
          <w:szCs w:val="10"/>
        </w:rPr>
      </w:pPr>
    </w:p>
    <w:p w14:paraId="15F33604" w14:textId="3BB518D9" w:rsidR="00410868" w:rsidRPr="006B1CB1" w:rsidRDefault="003E3568" w:rsidP="00463E6C">
      <w:pPr>
        <w:pStyle w:val="AAA1"/>
      </w:pPr>
      <w:bookmarkStart w:id="11" w:name="_Toc179291327"/>
      <w:r w:rsidRPr="006B1CB1">
        <w:t xml:space="preserve">INFORMAÇÕES GERAIS DA </w:t>
      </w:r>
      <w:r w:rsidRPr="00463E6C">
        <w:t>INSTALAÇÃO</w:t>
      </w:r>
      <w:bookmarkEnd w:id="11"/>
    </w:p>
    <w:p w14:paraId="0FC83A7A" w14:textId="69F01A20" w:rsidR="00AB09BE" w:rsidRPr="005F1AF8" w:rsidRDefault="00AB09BE" w:rsidP="00AB09BE">
      <w:pPr>
        <w:pStyle w:val="AAACorpo"/>
      </w:pPr>
      <w:r w:rsidRPr="005F1AF8">
        <w:t>Este plano abrange toda a instalaç</w:t>
      </w:r>
      <w:r>
        <w:t>ão</w:t>
      </w:r>
      <w:r w:rsidRPr="005F1AF8">
        <w:t xml:space="preserve"> da empresa e se aplica a todas as pessoas que trabalham ou visitam essas instalações.</w:t>
      </w:r>
    </w:p>
    <w:p w14:paraId="757DC423" w14:textId="3070CB94" w:rsidR="00AD5202" w:rsidRDefault="006B3D35" w:rsidP="0050658E">
      <w:pPr>
        <w:pStyle w:val="AAACorpo"/>
      </w:pPr>
      <w:r>
        <w:t>Nesta etapa, deve ser</w:t>
      </w:r>
      <w:r w:rsidR="00F22D96">
        <w:t xml:space="preserve"> apresentada as informações sobre a instalação</w:t>
      </w:r>
      <w:r w:rsidR="009312BD">
        <w:t xml:space="preserve"> como</w:t>
      </w:r>
      <w:r w:rsidR="00AD5202">
        <w:t>:</w:t>
      </w:r>
    </w:p>
    <w:p w14:paraId="7902EA9A" w14:textId="1F7C2E97" w:rsidR="00483335" w:rsidRPr="00483335" w:rsidRDefault="00483335" w:rsidP="002D2E87">
      <w:pPr>
        <w:pStyle w:val="AAACorpo"/>
        <w:rPr>
          <w:b/>
          <w:bCs/>
        </w:rPr>
      </w:pPr>
      <w:r w:rsidRPr="00483335">
        <w:rPr>
          <w:b/>
          <w:bCs/>
        </w:rPr>
        <w:t>I</w:t>
      </w:r>
      <w:r w:rsidR="00410868" w:rsidRPr="00483335">
        <w:rPr>
          <w:b/>
          <w:bCs/>
        </w:rPr>
        <w:t xml:space="preserve">dentificação da instalação </w:t>
      </w:r>
    </w:p>
    <w:p w14:paraId="6E6EEA0C" w14:textId="7ADCEA03" w:rsidR="00483335" w:rsidRDefault="00483335" w:rsidP="00835DF7">
      <w:pPr>
        <w:pStyle w:val="AAACorpo"/>
        <w:numPr>
          <w:ilvl w:val="0"/>
          <w:numId w:val="15"/>
        </w:numPr>
      </w:pPr>
      <w:r>
        <w:t>N</w:t>
      </w:r>
      <w:r w:rsidR="00410868" w:rsidRPr="00AD5202">
        <w:t>ome da instalação</w:t>
      </w:r>
      <w:r w:rsidR="002D2E87">
        <w:t>:</w:t>
      </w:r>
      <w:r w:rsidR="00410868" w:rsidRPr="00AD5202">
        <w:t xml:space="preserve"> </w:t>
      </w:r>
    </w:p>
    <w:p w14:paraId="07E185A7" w14:textId="77777777" w:rsidR="002D2E87" w:rsidRDefault="00483335" w:rsidP="00835DF7">
      <w:pPr>
        <w:pStyle w:val="AAACorpo"/>
        <w:numPr>
          <w:ilvl w:val="0"/>
          <w:numId w:val="15"/>
        </w:numPr>
      </w:pPr>
      <w:r>
        <w:t>E</w:t>
      </w:r>
      <w:r w:rsidR="00410868" w:rsidRPr="00AD5202">
        <w:t>ndereço completo</w:t>
      </w:r>
      <w:r w:rsidR="002D2E87">
        <w:t>:</w:t>
      </w:r>
      <w:r w:rsidR="00410868" w:rsidRPr="00AD5202">
        <w:t xml:space="preserve"> </w:t>
      </w:r>
    </w:p>
    <w:p w14:paraId="7DC03EC0" w14:textId="77777777" w:rsidR="002D2E87" w:rsidRDefault="002D2E87" w:rsidP="00835DF7">
      <w:pPr>
        <w:pStyle w:val="AAACorpo"/>
        <w:numPr>
          <w:ilvl w:val="0"/>
          <w:numId w:val="15"/>
        </w:numPr>
      </w:pPr>
      <w:r>
        <w:t>N</w:t>
      </w:r>
      <w:r w:rsidR="00410868" w:rsidRPr="00AD5202">
        <w:t xml:space="preserve">º do </w:t>
      </w:r>
      <w:r w:rsidR="00F67991">
        <w:t>C</w:t>
      </w:r>
      <w:r w:rsidR="00410868" w:rsidRPr="00AD5202">
        <w:t xml:space="preserve">artão </w:t>
      </w:r>
      <w:r w:rsidR="00F67991">
        <w:t>N</w:t>
      </w:r>
      <w:r w:rsidR="00410868" w:rsidRPr="00AD5202">
        <w:t xml:space="preserve">acional de </w:t>
      </w:r>
      <w:r w:rsidR="00F67991">
        <w:t>P</w:t>
      </w:r>
      <w:r w:rsidR="00410868" w:rsidRPr="00AD5202">
        <w:t xml:space="preserve">essoa </w:t>
      </w:r>
      <w:r w:rsidR="00F67991">
        <w:t>J</w:t>
      </w:r>
      <w:r w:rsidR="00410868" w:rsidRPr="00AD5202">
        <w:t>urídica (CNPJ)</w:t>
      </w:r>
      <w:r>
        <w:t>:</w:t>
      </w:r>
    </w:p>
    <w:p w14:paraId="49E4296D" w14:textId="5704BC1C" w:rsidR="00C45AFE" w:rsidRDefault="002D2E87" w:rsidP="00835DF7">
      <w:pPr>
        <w:pStyle w:val="AAACorpo"/>
        <w:numPr>
          <w:ilvl w:val="0"/>
          <w:numId w:val="15"/>
        </w:numPr>
      </w:pPr>
      <w:r>
        <w:t>N</w:t>
      </w:r>
      <w:r w:rsidR="00410868" w:rsidRPr="00AD5202">
        <w:t>ome do responsável</w:t>
      </w:r>
      <w:r>
        <w:t xml:space="preserve"> pela instalação:</w:t>
      </w:r>
    </w:p>
    <w:p w14:paraId="1113B407" w14:textId="77777777" w:rsidR="002D2E87" w:rsidRDefault="002D2E87" w:rsidP="002D2E87">
      <w:pPr>
        <w:pStyle w:val="AAACorpo"/>
        <w:ind w:left="1440"/>
      </w:pPr>
    </w:p>
    <w:p w14:paraId="76203A98" w14:textId="3E351DB2" w:rsidR="00483335" w:rsidRPr="00483335" w:rsidRDefault="00483335" w:rsidP="00B74539">
      <w:pPr>
        <w:pStyle w:val="AAACorpo"/>
      </w:pPr>
      <w:r w:rsidRPr="002D2E87">
        <w:rPr>
          <w:b/>
          <w:bCs/>
        </w:rPr>
        <w:t>Abrangência do PAE</w:t>
      </w:r>
      <w:r w:rsidR="00B74539">
        <w:t>: I</w:t>
      </w:r>
      <w:r w:rsidRPr="005F1AF8">
        <w:t>nformando quais são as estruturas contempladas por este PAE.</w:t>
      </w:r>
    </w:p>
    <w:p w14:paraId="6397048A" w14:textId="77777777" w:rsidR="004F723E" w:rsidRPr="006B1CB1" w:rsidRDefault="004F723E" w:rsidP="00463E6C">
      <w:pPr>
        <w:pStyle w:val="AAA1"/>
      </w:pPr>
      <w:bookmarkStart w:id="12" w:name="_Toc179291328"/>
      <w:r w:rsidRPr="006B1CB1">
        <w:t>ESTRUTURA ORGANIZACIONAL DE RESPOSTA À EMERGÊNCIA</w:t>
      </w:r>
      <w:bookmarkEnd w:id="12"/>
    </w:p>
    <w:p w14:paraId="33960CAF" w14:textId="6635E0D1" w:rsidR="004F723E" w:rsidRPr="0050658E" w:rsidRDefault="004F723E" w:rsidP="00835DF7">
      <w:pPr>
        <w:pStyle w:val="AAACorpo"/>
        <w:numPr>
          <w:ilvl w:val="1"/>
          <w:numId w:val="19"/>
        </w:numPr>
        <w:ind w:left="851" w:hanging="425"/>
        <w:rPr>
          <w:b/>
          <w:bCs/>
        </w:rPr>
      </w:pPr>
      <w:r w:rsidRPr="0050658E">
        <w:rPr>
          <w:b/>
          <w:bCs/>
        </w:rPr>
        <w:t>ORGANOGRAMA DE RESPOSTA À EMERGÊNCIA</w:t>
      </w:r>
    </w:p>
    <w:p w14:paraId="1E71544B" w14:textId="77777777" w:rsidR="004F723E" w:rsidRDefault="004F723E" w:rsidP="0050658E">
      <w:pPr>
        <w:pStyle w:val="AAACorpo"/>
      </w:pPr>
      <w:r w:rsidRPr="004E70CB">
        <w:lastRenderedPageBreak/>
        <w:t xml:space="preserve">A estrutura organizacional para o gerenciamento e execução das ações de respostas a </w:t>
      </w:r>
      <w:proofErr w:type="gramStart"/>
      <w:r w:rsidRPr="004E70CB">
        <w:t>situações de emergência</w:t>
      </w:r>
      <w:proofErr w:type="gramEnd"/>
      <w:r w:rsidRPr="004E70CB">
        <w:t xml:space="preserve"> deve incluir, por exemplo, coordenador d</w:t>
      </w:r>
      <w:r>
        <w:t xml:space="preserve">e atendimento </w:t>
      </w:r>
      <w:r w:rsidRPr="004E70CB">
        <w:t xml:space="preserve">a emergência, suplente, brigada de emergência e áreas de apoio, tais como, administração, suprimentos, </w:t>
      </w:r>
      <w:proofErr w:type="gramStart"/>
      <w:r w:rsidRPr="004E70CB">
        <w:t xml:space="preserve">seguro, </w:t>
      </w:r>
      <w:proofErr w:type="spellStart"/>
      <w:r w:rsidRPr="004E70CB">
        <w:t>etc</w:t>
      </w:r>
      <w:proofErr w:type="spellEnd"/>
      <w:proofErr w:type="gramEnd"/>
      <w:r>
        <w:t>, e a depender do cenário de emergência, as áreas Operacional</w:t>
      </w:r>
      <w:r w:rsidRPr="004E70CB">
        <w:t xml:space="preserve"> </w:t>
      </w:r>
      <w:r>
        <w:t>Segurança do Trabalho e Saúde Ocupacional.</w:t>
      </w:r>
    </w:p>
    <w:p w14:paraId="3C335D5C" w14:textId="77777777" w:rsidR="0050658E" w:rsidRPr="004E70CB" w:rsidRDefault="0050658E" w:rsidP="004F723E"/>
    <w:p w14:paraId="7CBB75FE" w14:textId="318D487F" w:rsidR="004F723E" w:rsidRPr="0050658E" w:rsidRDefault="004F723E" w:rsidP="00835DF7">
      <w:pPr>
        <w:pStyle w:val="AAACorpo"/>
        <w:numPr>
          <w:ilvl w:val="1"/>
          <w:numId w:val="19"/>
        </w:numPr>
        <w:ind w:left="851" w:hanging="425"/>
        <w:rPr>
          <w:b/>
          <w:bCs/>
        </w:rPr>
      </w:pPr>
      <w:r w:rsidRPr="0050658E">
        <w:rPr>
          <w:b/>
          <w:bCs/>
        </w:rPr>
        <w:t>ATRIBUIÇÕES E RESPONSABILIDADES</w:t>
      </w:r>
    </w:p>
    <w:p w14:paraId="3EAA8CAE" w14:textId="77777777" w:rsidR="004F723E" w:rsidRDefault="004F723E" w:rsidP="0050658E">
      <w:pPr>
        <w:pStyle w:val="AAACorpo"/>
      </w:pPr>
      <w:r w:rsidRPr="008830C9">
        <w:t xml:space="preserve">Devem ser contempladas também as atribuições e responsabilidades de cada área envolvida neste Plano para as </w:t>
      </w:r>
      <w:proofErr w:type="gramStart"/>
      <w:r w:rsidRPr="008830C9">
        <w:t>situações de emergência</w:t>
      </w:r>
      <w:proofErr w:type="gramEnd"/>
      <w:r w:rsidRPr="008830C9">
        <w:t xml:space="preserve">, definindo claramente o papel e as atribuições de cada participante da estrutura organizacional, bem como os responsáveis e os procedimentos de comunicação interna ao cliente, órgãos externos participantes, imprensa e à sociedade. </w:t>
      </w:r>
    </w:p>
    <w:p w14:paraId="2FE3CF58" w14:textId="77777777" w:rsidR="004F723E" w:rsidRDefault="004F723E" w:rsidP="0050658E">
      <w:pPr>
        <w:pStyle w:val="AAACorpo"/>
        <w:rPr>
          <w:rFonts w:cs="Tahoma"/>
        </w:rPr>
      </w:pPr>
      <w:r w:rsidRPr="008830C9">
        <w:t>Esta comunicação deve considerar os requisitos legais aplicáveis quanto aos prazos, tipo de comunicação necessária e forma</w:t>
      </w:r>
      <w:r>
        <w:t>s</w:t>
      </w:r>
      <w:r w:rsidRPr="008830C9">
        <w:t xml:space="preserve"> de contato</w:t>
      </w:r>
      <w:r w:rsidRPr="008830C9">
        <w:rPr>
          <w:rFonts w:cs="Tahoma"/>
        </w:rPr>
        <w:t>.</w:t>
      </w:r>
    </w:p>
    <w:p w14:paraId="49A01894" w14:textId="04AA1071" w:rsidR="00B40938" w:rsidRDefault="00B40938" w:rsidP="0050658E">
      <w:pPr>
        <w:pStyle w:val="AAACorpo"/>
        <w:rPr>
          <w:rFonts w:cs="Tahoma"/>
        </w:rPr>
      </w:pPr>
      <w:r>
        <w:rPr>
          <w:rFonts w:cs="Tahoma"/>
        </w:rPr>
        <w:t>As responsabilidades devem abranger no mínimo:</w:t>
      </w:r>
    </w:p>
    <w:p w14:paraId="284186CB" w14:textId="14F3C4A5" w:rsidR="00B40938" w:rsidRPr="00D61C21" w:rsidRDefault="00B40938" w:rsidP="00835DF7">
      <w:pPr>
        <w:pStyle w:val="AAACorpo"/>
        <w:numPr>
          <w:ilvl w:val="2"/>
          <w:numId w:val="19"/>
        </w:numPr>
      </w:pPr>
      <w:r w:rsidRPr="00EC3589">
        <w:rPr>
          <w:b/>
          <w:bCs/>
        </w:rPr>
        <w:t>Gerente da Instalação</w:t>
      </w:r>
    </w:p>
    <w:p w14:paraId="74DCD71D" w14:textId="77777777" w:rsidR="00B40938" w:rsidRDefault="00B40938" w:rsidP="00835DF7">
      <w:pPr>
        <w:pStyle w:val="AAACorpo"/>
        <w:numPr>
          <w:ilvl w:val="0"/>
          <w:numId w:val="27"/>
        </w:numPr>
      </w:pPr>
      <w:r>
        <w:t>Aprova o Plano de Atendimento à Emergência da instalação;</w:t>
      </w:r>
    </w:p>
    <w:p w14:paraId="57355B4F" w14:textId="77777777" w:rsidR="00B40938" w:rsidRDefault="00B40938" w:rsidP="00835DF7">
      <w:pPr>
        <w:pStyle w:val="AAACorpo"/>
        <w:numPr>
          <w:ilvl w:val="0"/>
          <w:numId w:val="27"/>
        </w:numPr>
      </w:pPr>
      <w:r>
        <w:t>Valida o Cronograma Anual de simulados da instalação;</w:t>
      </w:r>
    </w:p>
    <w:p w14:paraId="34FCD591" w14:textId="77777777" w:rsidR="00B40938" w:rsidRDefault="00B40938" w:rsidP="00835DF7">
      <w:pPr>
        <w:pStyle w:val="AAACorpo"/>
        <w:numPr>
          <w:ilvl w:val="0"/>
          <w:numId w:val="27"/>
        </w:numPr>
      </w:pPr>
      <w:r>
        <w:t>Assegura a disponibilidade dos recursos necessários para a execução do PAE.</w:t>
      </w:r>
    </w:p>
    <w:p w14:paraId="6299FCC8" w14:textId="77777777" w:rsidR="00B40938" w:rsidRPr="00DB02B1" w:rsidRDefault="00B40938" w:rsidP="00835DF7">
      <w:pPr>
        <w:pStyle w:val="AAACorpo"/>
        <w:numPr>
          <w:ilvl w:val="2"/>
          <w:numId w:val="19"/>
        </w:numPr>
      </w:pPr>
      <w:r w:rsidRPr="00EA0539">
        <w:rPr>
          <w:b/>
          <w:bCs/>
        </w:rPr>
        <w:t xml:space="preserve">Gerente de Divisão de </w:t>
      </w:r>
      <w:r w:rsidRPr="0095279F">
        <w:rPr>
          <w:b/>
          <w:bCs/>
        </w:rPr>
        <w:t xml:space="preserve">Segurança </w:t>
      </w:r>
      <w:r>
        <w:rPr>
          <w:b/>
          <w:bCs/>
        </w:rPr>
        <w:t xml:space="preserve">do </w:t>
      </w:r>
      <w:r w:rsidRPr="00EA0539">
        <w:rPr>
          <w:b/>
          <w:bCs/>
        </w:rPr>
        <w:t>T</w:t>
      </w:r>
      <w:r>
        <w:rPr>
          <w:b/>
          <w:bCs/>
        </w:rPr>
        <w:t>rabalho</w:t>
      </w:r>
    </w:p>
    <w:p w14:paraId="48836E15" w14:textId="77777777" w:rsidR="00B40938" w:rsidRDefault="00B40938" w:rsidP="00835DF7">
      <w:pPr>
        <w:pStyle w:val="AAACorpo"/>
        <w:numPr>
          <w:ilvl w:val="0"/>
          <w:numId w:val="28"/>
        </w:numPr>
      </w:pPr>
      <w:r>
        <w:t>Aprova tecnicamente o Plano de Atendimento à Emergência;</w:t>
      </w:r>
    </w:p>
    <w:p w14:paraId="7522E4E8" w14:textId="77777777" w:rsidR="00B40938" w:rsidRDefault="00B40938" w:rsidP="00835DF7">
      <w:pPr>
        <w:pStyle w:val="AAACorpo"/>
        <w:numPr>
          <w:ilvl w:val="0"/>
          <w:numId w:val="28"/>
        </w:numPr>
      </w:pPr>
      <w:r>
        <w:t>Dá conhecimento do Cronograma Anual de simulados à Gerência Corporativa de SST da Eletrobras.</w:t>
      </w:r>
    </w:p>
    <w:p w14:paraId="56B48AD8" w14:textId="77777777" w:rsidR="00B40938" w:rsidRPr="006025DE" w:rsidRDefault="00B40938" w:rsidP="00835DF7">
      <w:pPr>
        <w:pStyle w:val="AAACorpo"/>
        <w:numPr>
          <w:ilvl w:val="2"/>
          <w:numId w:val="19"/>
        </w:numPr>
      </w:pPr>
      <w:r>
        <w:rPr>
          <w:b/>
          <w:bCs/>
        </w:rPr>
        <w:t>Coordenador de Atendimento a Emergências (Profissional de Segurança do Trabalho)</w:t>
      </w:r>
    </w:p>
    <w:p w14:paraId="673F7654" w14:textId="77777777" w:rsidR="00B40938" w:rsidRDefault="00B40938" w:rsidP="00835DF7">
      <w:pPr>
        <w:pStyle w:val="AAACorpo"/>
        <w:numPr>
          <w:ilvl w:val="0"/>
          <w:numId w:val="30"/>
        </w:numPr>
      </w:pPr>
      <w:r>
        <w:t xml:space="preserve">Coordena a elaboração do Plano de Atendimento à Emergência; </w:t>
      </w:r>
    </w:p>
    <w:p w14:paraId="08AB6A02" w14:textId="77777777" w:rsidR="00B40938" w:rsidRDefault="00B40938" w:rsidP="00835DF7">
      <w:pPr>
        <w:pStyle w:val="AAACorpo"/>
        <w:numPr>
          <w:ilvl w:val="0"/>
          <w:numId w:val="30"/>
        </w:numPr>
      </w:pPr>
      <w:r>
        <w:t xml:space="preserve">Revisa o PAE sempre que situações de melhoria forem identificadas; </w:t>
      </w:r>
    </w:p>
    <w:p w14:paraId="330E7B03" w14:textId="77777777" w:rsidR="00B40938" w:rsidRDefault="00B40938" w:rsidP="00835DF7">
      <w:pPr>
        <w:pStyle w:val="AAACorpo"/>
        <w:numPr>
          <w:ilvl w:val="0"/>
          <w:numId w:val="30"/>
        </w:numPr>
      </w:pPr>
      <w:r>
        <w:t>Coordena a definição do cronograma anual de simulados junto às equipes envolvidas;</w:t>
      </w:r>
    </w:p>
    <w:p w14:paraId="4D91E2FA" w14:textId="77777777" w:rsidR="00B40938" w:rsidRDefault="00B40938" w:rsidP="00835DF7">
      <w:pPr>
        <w:pStyle w:val="AAACorpo"/>
        <w:numPr>
          <w:ilvl w:val="0"/>
          <w:numId w:val="30"/>
        </w:numPr>
      </w:pPr>
      <w:r>
        <w:lastRenderedPageBreak/>
        <w:t>Coordena o monitoramento, com apoio das equipes envolvidas, a condição operacional da estrutura de atendimento a emergência, incluindo recursos humanos e materiais;</w:t>
      </w:r>
    </w:p>
    <w:p w14:paraId="70BD7632" w14:textId="77777777" w:rsidR="00B40938" w:rsidRDefault="00B40938" w:rsidP="00835DF7">
      <w:pPr>
        <w:pStyle w:val="AAACorpo"/>
        <w:numPr>
          <w:ilvl w:val="0"/>
          <w:numId w:val="30"/>
        </w:numPr>
      </w:pPr>
      <w:r>
        <w:t>Assegura as atualizações e validações do PAE dentro do período determinado neste documento.</w:t>
      </w:r>
    </w:p>
    <w:p w14:paraId="2F6C5327" w14:textId="77777777" w:rsidR="00B40938" w:rsidRPr="004E6ECF" w:rsidRDefault="00B40938" w:rsidP="00835DF7">
      <w:pPr>
        <w:pStyle w:val="AAACorpo"/>
        <w:numPr>
          <w:ilvl w:val="2"/>
          <w:numId w:val="19"/>
        </w:numPr>
      </w:pPr>
      <w:r>
        <w:rPr>
          <w:b/>
          <w:bCs/>
        </w:rPr>
        <w:t>Gerência de Saúde Ocupacional</w:t>
      </w:r>
    </w:p>
    <w:p w14:paraId="69BEC3BA" w14:textId="77777777" w:rsidR="00B40938" w:rsidRDefault="00B40938" w:rsidP="00835DF7">
      <w:pPr>
        <w:pStyle w:val="AAACorpo"/>
        <w:numPr>
          <w:ilvl w:val="0"/>
          <w:numId w:val="28"/>
        </w:numPr>
      </w:pPr>
      <w:r>
        <w:t xml:space="preserve">Apoia na definição de protocolos de atendimento a vítimas e emergências médicas; </w:t>
      </w:r>
    </w:p>
    <w:p w14:paraId="56679820" w14:textId="77777777" w:rsidR="00B40938" w:rsidRDefault="00B40938" w:rsidP="00835DF7">
      <w:pPr>
        <w:pStyle w:val="AAACorpo"/>
        <w:numPr>
          <w:ilvl w:val="0"/>
          <w:numId w:val="28"/>
        </w:numPr>
      </w:pPr>
      <w:r>
        <w:t>Executa as atribuições conforme previsto nos protocolos de atendimento a emergências.</w:t>
      </w:r>
    </w:p>
    <w:p w14:paraId="5F43F07F" w14:textId="77777777" w:rsidR="00B40938" w:rsidRPr="007323D5" w:rsidRDefault="00B40938" w:rsidP="00835DF7">
      <w:pPr>
        <w:pStyle w:val="AAACorpo"/>
        <w:numPr>
          <w:ilvl w:val="2"/>
          <w:numId w:val="19"/>
        </w:numPr>
      </w:pPr>
      <w:r w:rsidRPr="00EA0539">
        <w:rPr>
          <w:b/>
          <w:bCs/>
        </w:rPr>
        <w:t>Brigada de Emergência</w:t>
      </w:r>
    </w:p>
    <w:p w14:paraId="4C6E0F0E" w14:textId="77777777" w:rsidR="00B40938" w:rsidRDefault="00B40938" w:rsidP="00835DF7">
      <w:pPr>
        <w:pStyle w:val="AAACorpo"/>
        <w:numPr>
          <w:ilvl w:val="0"/>
          <w:numId w:val="29"/>
        </w:numPr>
      </w:pPr>
      <w:r>
        <w:t>Apoia a elaboração e manutenção do Plano de Atendimento à Emergência;</w:t>
      </w:r>
    </w:p>
    <w:p w14:paraId="35445A89" w14:textId="77777777" w:rsidR="00B40938" w:rsidRDefault="00B40938" w:rsidP="00835DF7">
      <w:pPr>
        <w:pStyle w:val="AAACorpo"/>
        <w:numPr>
          <w:ilvl w:val="0"/>
          <w:numId w:val="29"/>
        </w:numPr>
      </w:pPr>
      <w:r>
        <w:t>Apoia no monitoramento da condição operacional de toda a estrutura de atendimento a emergências;</w:t>
      </w:r>
    </w:p>
    <w:p w14:paraId="1A521A6E" w14:textId="77777777" w:rsidR="00B40938" w:rsidRDefault="00B40938" w:rsidP="00835DF7">
      <w:pPr>
        <w:pStyle w:val="AAACorpo"/>
        <w:numPr>
          <w:ilvl w:val="0"/>
          <w:numId w:val="29"/>
        </w:numPr>
      </w:pPr>
      <w:r>
        <w:t>Executa as ações previstas nos protocolos de resposta a emergências;</w:t>
      </w:r>
    </w:p>
    <w:p w14:paraId="5ACCAD93" w14:textId="77777777" w:rsidR="00B40938" w:rsidRDefault="00B40938" w:rsidP="00835DF7">
      <w:pPr>
        <w:pStyle w:val="AAACorpo"/>
        <w:numPr>
          <w:ilvl w:val="0"/>
          <w:numId w:val="29"/>
        </w:numPr>
      </w:pPr>
      <w:r>
        <w:t>Participa da análise crítica.</w:t>
      </w:r>
    </w:p>
    <w:p w14:paraId="792BC268" w14:textId="77777777" w:rsidR="00B40938" w:rsidRPr="004E6ECF" w:rsidRDefault="00B40938" w:rsidP="00835DF7">
      <w:pPr>
        <w:pStyle w:val="AAACorpo"/>
        <w:numPr>
          <w:ilvl w:val="2"/>
          <w:numId w:val="19"/>
        </w:numPr>
      </w:pPr>
      <w:r>
        <w:rPr>
          <w:b/>
          <w:bCs/>
        </w:rPr>
        <w:t>Demais áreas envolvidas</w:t>
      </w:r>
    </w:p>
    <w:p w14:paraId="1ECE001A" w14:textId="77777777" w:rsidR="00B40938" w:rsidRDefault="00B40938" w:rsidP="00835DF7">
      <w:pPr>
        <w:pStyle w:val="AAACorpo"/>
        <w:numPr>
          <w:ilvl w:val="0"/>
          <w:numId w:val="28"/>
        </w:numPr>
      </w:pPr>
      <w:r>
        <w:t>Executa as atribuições conforme previsto nos protocolos de atendimento a emergências;</w:t>
      </w:r>
    </w:p>
    <w:p w14:paraId="5FE6A3B6" w14:textId="77777777" w:rsidR="00B40938" w:rsidRDefault="00B40938" w:rsidP="00835DF7">
      <w:pPr>
        <w:pStyle w:val="AAACorpo"/>
        <w:numPr>
          <w:ilvl w:val="0"/>
          <w:numId w:val="28"/>
        </w:numPr>
      </w:pPr>
      <w:r>
        <w:t>Participa da análise crítica.</w:t>
      </w:r>
    </w:p>
    <w:p w14:paraId="01C61C8A" w14:textId="77777777" w:rsidR="00B40938" w:rsidRDefault="00B40938" w:rsidP="00E81B68">
      <w:pPr>
        <w:pStyle w:val="AAACorpo"/>
        <w:spacing w:after="0" w:line="240" w:lineRule="auto"/>
        <w:rPr>
          <w:rFonts w:cs="Tahoma"/>
        </w:rPr>
      </w:pPr>
    </w:p>
    <w:p w14:paraId="16D48E4B" w14:textId="0F1347FD" w:rsidR="000A5288" w:rsidRDefault="000A5288" w:rsidP="00835DF7">
      <w:pPr>
        <w:pStyle w:val="AAACorpo"/>
        <w:numPr>
          <w:ilvl w:val="1"/>
          <w:numId w:val="19"/>
        </w:numPr>
        <w:ind w:left="851" w:hanging="425"/>
        <w:rPr>
          <w:b/>
          <w:bCs/>
        </w:rPr>
      </w:pPr>
      <w:r>
        <w:rPr>
          <w:b/>
          <w:bCs/>
        </w:rPr>
        <w:t>DEFINIÇÕES</w:t>
      </w:r>
    </w:p>
    <w:p w14:paraId="7C37BE0F" w14:textId="24641F40" w:rsidR="00CA4C61" w:rsidRDefault="00411669" w:rsidP="00411669">
      <w:pPr>
        <w:pStyle w:val="AAACorpo"/>
      </w:pPr>
      <w:r w:rsidRPr="00411669">
        <w:t xml:space="preserve">Apresentação </w:t>
      </w:r>
      <w:r>
        <w:t>da definição dos termos técnicos apresentados no PAE.</w:t>
      </w:r>
    </w:p>
    <w:p w14:paraId="34C64991" w14:textId="77777777" w:rsidR="000505A1" w:rsidRPr="00411669" w:rsidRDefault="000505A1" w:rsidP="00E81B68">
      <w:pPr>
        <w:pStyle w:val="AAACorpo"/>
        <w:spacing w:after="0" w:line="240" w:lineRule="auto"/>
      </w:pPr>
    </w:p>
    <w:p w14:paraId="023BFEE6" w14:textId="29A13978" w:rsidR="007C79D7" w:rsidRDefault="007C79D7" w:rsidP="00835DF7">
      <w:pPr>
        <w:pStyle w:val="AAACorpo"/>
        <w:numPr>
          <w:ilvl w:val="1"/>
          <w:numId w:val="19"/>
        </w:numPr>
        <w:ind w:left="851" w:hanging="425"/>
        <w:rPr>
          <w:b/>
          <w:bCs/>
        </w:rPr>
      </w:pPr>
      <w:r>
        <w:rPr>
          <w:b/>
          <w:bCs/>
        </w:rPr>
        <w:t>SIGLAS</w:t>
      </w:r>
    </w:p>
    <w:p w14:paraId="60DC5D4F" w14:textId="3DB43F92" w:rsidR="00411669" w:rsidRDefault="00411669" w:rsidP="00411669">
      <w:pPr>
        <w:pStyle w:val="AAACorpo"/>
        <w:jc w:val="left"/>
      </w:pPr>
      <w:r>
        <w:t xml:space="preserve">Listagem das siglas e </w:t>
      </w:r>
      <w:r w:rsidR="008F5314">
        <w:t xml:space="preserve">seus significados mencionados </w:t>
      </w:r>
      <w:r>
        <w:t>no PAE.</w:t>
      </w:r>
    </w:p>
    <w:p w14:paraId="4DB6A2C8" w14:textId="77777777" w:rsidR="009847B2" w:rsidRPr="00411669" w:rsidRDefault="009847B2" w:rsidP="00E81B68">
      <w:pPr>
        <w:pStyle w:val="AAACorpo"/>
        <w:spacing w:after="0" w:line="240" w:lineRule="auto"/>
      </w:pPr>
    </w:p>
    <w:p w14:paraId="698C49F7" w14:textId="3E0D129C" w:rsidR="00D43D7B" w:rsidRPr="009847B2" w:rsidRDefault="009847B2" w:rsidP="00835DF7">
      <w:pPr>
        <w:pStyle w:val="AAACorpo"/>
        <w:numPr>
          <w:ilvl w:val="1"/>
          <w:numId w:val="19"/>
        </w:numPr>
        <w:ind w:left="851" w:hanging="425"/>
        <w:rPr>
          <w:b/>
          <w:bCs/>
        </w:rPr>
      </w:pPr>
      <w:r w:rsidRPr="009847B2">
        <w:rPr>
          <w:b/>
          <w:bCs/>
        </w:rPr>
        <w:t>REFERÊNCIAS</w:t>
      </w:r>
    </w:p>
    <w:p w14:paraId="45FE66B1" w14:textId="56006444" w:rsidR="00D43D7B" w:rsidRDefault="00D43D7B" w:rsidP="00D43D7B">
      <w:pPr>
        <w:pStyle w:val="AAACorpo"/>
        <w:jc w:val="left"/>
      </w:pPr>
      <w:r>
        <w:t xml:space="preserve">Listagem das </w:t>
      </w:r>
      <w:r w:rsidR="009847B2">
        <w:t>referências relacionadas a normas, normativos e legislação aplicável</w:t>
      </w:r>
      <w:r>
        <w:t>.</w:t>
      </w:r>
    </w:p>
    <w:p w14:paraId="240B8277" w14:textId="77777777" w:rsidR="00E81B68" w:rsidRPr="00411669" w:rsidRDefault="00E81B68" w:rsidP="00D43D7B">
      <w:pPr>
        <w:pStyle w:val="AAACorpo"/>
        <w:jc w:val="left"/>
      </w:pPr>
    </w:p>
    <w:p w14:paraId="7DE988B2" w14:textId="68DE0987" w:rsidR="00FA6059" w:rsidRPr="006B1CB1" w:rsidRDefault="00C509B4" w:rsidP="00463E6C">
      <w:pPr>
        <w:pStyle w:val="AAA1"/>
      </w:pPr>
      <w:bookmarkStart w:id="13" w:name="_Toc179291329"/>
      <w:r w:rsidRPr="006B1CB1">
        <w:lastRenderedPageBreak/>
        <w:t xml:space="preserve">CENÁRIOS DE </w:t>
      </w:r>
      <w:r w:rsidR="00DE5FD4">
        <w:t xml:space="preserve">POSSÍVEIS </w:t>
      </w:r>
      <w:r w:rsidRPr="006B1CB1">
        <w:t>EMERGÊNCIA</w:t>
      </w:r>
      <w:r w:rsidR="0050698D">
        <w:t>S</w:t>
      </w:r>
      <w:bookmarkEnd w:id="13"/>
    </w:p>
    <w:p w14:paraId="69EEE162" w14:textId="0BA6C2B4" w:rsidR="00C509B4" w:rsidRDefault="00414CFA" w:rsidP="00A54D6B">
      <w:pPr>
        <w:pStyle w:val="AAACorpo"/>
      </w:pPr>
      <w:r>
        <w:t>A identificação d</w:t>
      </w:r>
      <w:r w:rsidR="003B7FAE">
        <w:t>e</w:t>
      </w:r>
      <w:r>
        <w:t xml:space="preserve"> cenários de possíveis </w:t>
      </w:r>
      <w:proofErr w:type="gramStart"/>
      <w:r>
        <w:t>emergências deve</w:t>
      </w:r>
      <w:proofErr w:type="gramEnd"/>
      <w:r>
        <w:t xml:space="preserve"> ser realizada, anualmente, por meio da análise dos perigos, riscos, </w:t>
      </w:r>
      <w:r w:rsidR="001860C1">
        <w:t>a</w:t>
      </w:r>
      <w:r w:rsidR="001860C1" w:rsidRPr="00137FEB">
        <w:t xml:space="preserve">valiação de </w:t>
      </w:r>
      <w:r w:rsidR="001860C1">
        <w:t>r</w:t>
      </w:r>
      <w:r w:rsidR="001860C1" w:rsidRPr="00137FEB">
        <w:t xml:space="preserve">iscos, </w:t>
      </w:r>
      <w:r w:rsidR="00887F7B">
        <w:t xml:space="preserve">e </w:t>
      </w:r>
      <w:r w:rsidR="00887F7B" w:rsidRPr="00137FEB">
        <w:t xml:space="preserve">outras análises que possam ter identificado riscos </w:t>
      </w:r>
      <w:r w:rsidR="00887F7B" w:rsidRPr="004E70CB">
        <w:t xml:space="preserve">relacionados com os processos e atividades do escopo da </w:t>
      </w:r>
      <w:r w:rsidR="00887F7B">
        <w:t>i</w:t>
      </w:r>
      <w:r w:rsidR="00887F7B" w:rsidRPr="004E70CB">
        <w:t>nstalação</w:t>
      </w:r>
      <w:r w:rsidR="00887F7B">
        <w:t>,</w:t>
      </w:r>
      <w:r w:rsidR="000A4B92" w:rsidRPr="004E70CB">
        <w:t xml:space="preserve"> </w:t>
      </w:r>
      <w:r w:rsidR="000A4B92">
        <w:t xml:space="preserve">assim como o ecossistema que envolve a instalação ou o serviço a ser realizado, de forma a contemplar aspectos externos que possam possibilitar ou contribuir com a ocorrência de </w:t>
      </w:r>
      <w:proofErr w:type="gramStart"/>
      <w:r w:rsidR="000A4B92">
        <w:t>situações de emergência</w:t>
      </w:r>
      <w:proofErr w:type="gramEnd"/>
      <w:r w:rsidR="000A4B92">
        <w:t>.</w:t>
      </w:r>
    </w:p>
    <w:p w14:paraId="1E53506A" w14:textId="77777777" w:rsidR="00F80BF0" w:rsidRDefault="00F80BF0" w:rsidP="00F80BF0">
      <w:pPr>
        <w:pStyle w:val="AAACorpo"/>
      </w:pPr>
      <w:r>
        <w:t>D</w:t>
      </w:r>
      <w:r w:rsidRPr="004E70CB">
        <w:t xml:space="preserve">eve-se elencar todos os cenários de emergência juntamente com sua hipótese acidental, buscando agrupar, sempre que possível, as situações emergenciais similares em um mesmo cenário, visando a otimização da estrutura organizacional, ações e recursos necessários a resposta </w:t>
      </w:r>
      <w:r>
        <w:t>à</w:t>
      </w:r>
      <w:r w:rsidRPr="004E70CB">
        <w:t>s emergências</w:t>
      </w:r>
      <w:r>
        <w:t>.</w:t>
      </w:r>
      <w:r w:rsidRPr="004E70CB">
        <w:t xml:space="preserve"> </w:t>
      </w:r>
    </w:p>
    <w:p w14:paraId="7D40BD82" w14:textId="77777777" w:rsidR="00F80BF0" w:rsidRDefault="00F80BF0" w:rsidP="00F80BF0">
      <w:pPr>
        <w:pStyle w:val="AAACorpo"/>
      </w:pPr>
      <w:r w:rsidRPr="004E70CB">
        <w:t>Para cada cenário de emergência deve ser detalhado as ações necessárias para o controle da situação</w:t>
      </w:r>
      <w:r>
        <w:t>, ações de mitigação e de contingência</w:t>
      </w:r>
      <w:r w:rsidRPr="004E70CB">
        <w:t xml:space="preserve">, ou seja, as </w:t>
      </w:r>
      <w:r>
        <w:t>medidas necessárias</w:t>
      </w:r>
      <w:r w:rsidRPr="004E70CB">
        <w:t xml:space="preserve"> a serem adotadas para minimizar as consequências</w:t>
      </w:r>
      <w:r>
        <w:t>, no item referente aos Protocolos de Resposta a Emergências</w:t>
      </w:r>
      <w:r w:rsidRPr="004E70CB">
        <w:t>.</w:t>
      </w:r>
    </w:p>
    <w:p w14:paraId="37B31D9C" w14:textId="77777777" w:rsidR="00F80BF0" w:rsidRPr="004E70CB" w:rsidRDefault="00F80BF0" w:rsidP="00F80BF0">
      <w:pPr>
        <w:pStyle w:val="AAACorpo"/>
      </w:pPr>
      <w:r w:rsidRPr="004E70CB">
        <w:t>Em seguida, cada cenário de emergência deve ser classificado quanto ao seu porte (pequeno, médio e grande) conforme orientações abaixo:</w:t>
      </w:r>
    </w:p>
    <w:tbl>
      <w:tblPr>
        <w:tblStyle w:val="Tabelacomgrade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8194"/>
      </w:tblGrid>
      <w:tr w:rsidR="002F5735" w14:paraId="2288DDDD" w14:textId="77777777" w:rsidTr="00F80BF0">
        <w:tc>
          <w:tcPr>
            <w:tcW w:w="1308" w:type="dxa"/>
            <w:vAlign w:val="center"/>
          </w:tcPr>
          <w:p w14:paraId="125C3EB4" w14:textId="67D31836" w:rsidR="002F5735" w:rsidRDefault="002F5735" w:rsidP="002F5735">
            <w:pPr>
              <w:pStyle w:val="AAACorpo"/>
              <w:jc w:val="center"/>
            </w:pPr>
            <w:r w:rsidRPr="004E70CB">
              <w:rPr>
                <w:b/>
              </w:rPr>
              <w:t>PEQUENO PORTE</w:t>
            </w:r>
          </w:p>
        </w:tc>
        <w:tc>
          <w:tcPr>
            <w:tcW w:w="8194" w:type="dxa"/>
          </w:tcPr>
          <w:p w14:paraId="7103C65D" w14:textId="77777777" w:rsidR="002F5735" w:rsidRDefault="002F5735" w:rsidP="002F5735">
            <w:pPr>
              <w:pStyle w:val="AAACorpo"/>
              <w:ind w:left="33"/>
            </w:pPr>
            <w:r w:rsidRPr="002F5735">
              <w:rPr>
                <w:u w:val="single"/>
              </w:rPr>
              <w:t>Controlada Internamente</w:t>
            </w:r>
            <w:r w:rsidRPr="004E70CB">
              <w:t xml:space="preserve">: tipo e dimensão de emergências restritas aos limites da Instalação. Podem ser totalmente atendidas e controladas com os recursos humanos e materiais normalmente existentes e presentes na Instalação. </w:t>
            </w:r>
          </w:p>
          <w:p w14:paraId="77DE3449" w14:textId="4DB56C4A" w:rsidR="002F5735" w:rsidRDefault="002F5735" w:rsidP="002F5735">
            <w:pPr>
              <w:pStyle w:val="AAACorpo"/>
              <w:ind w:left="33"/>
            </w:pPr>
            <w:r w:rsidRPr="004E70CB">
              <w:t>São acidentes que podem causar a paralisação temporária das atividades, porém sem danos graves aos equipamentos, sem provocar danos ou lesões às pessoas ou qualquer dano ambiental significativo.</w:t>
            </w:r>
          </w:p>
        </w:tc>
      </w:tr>
      <w:tr w:rsidR="002F5735" w14:paraId="6A298DD7" w14:textId="77777777" w:rsidTr="00F80BF0">
        <w:tc>
          <w:tcPr>
            <w:tcW w:w="1308" w:type="dxa"/>
            <w:vAlign w:val="center"/>
          </w:tcPr>
          <w:p w14:paraId="77B43F2C" w14:textId="179AF798" w:rsidR="002F5735" w:rsidRDefault="002F5735" w:rsidP="002F5735">
            <w:pPr>
              <w:pStyle w:val="AAACorpo"/>
              <w:jc w:val="center"/>
            </w:pPr>
            <w:r w:rsidRPr="004E70CB">
              <w:rPr>
                <w:b/>
              </w:rPr>
              <w:t>MÉDIO PORTE</w:t>
            </w:r>
          </w:p>
        </w:tc>
        <w:tc>
          <w:tcPr>
            <w:tcW w:w="8194" w:type="dxa"/>
          </w:tcPr>
          <w:p w14:paraId="2F8B3FF7" w14:textId="77777777" w:rsidR="002F5735" w:rsidRDefault="002F5735" w:rsidP="002F5735">
            <w:pPr>
              <w:pStyle w:val="AAACorpo"/>
              <w:ind w:left="34"/>
            </w:pPr>
            <w:r w:rsidRPr="002F5735">
              <w:rPr>
                <w:u w:val="single"/>
              </w:rPr>
              <w:t>Utiliza Recursos Externos</w:t>
            </w:r>
            <w:r w:rsidRPr="004E70CB">
              <w:t xml:space="preserve">: </w:t>
            </w:r>
            <w:proofErr w:type="gramStart"/>
            <w:r w:rsidRPr="004E70CB">
              <w:t>situação de emergência</w:t>
            </w:r>
            <w:proofErr w:type="gramEnd"/>
            <w:r w:rsidRPr="004E70CB">
              <w:t xml:space="preserve"> que, para ser controlada, requer recursos humanos e materiais externos à Instalação, porém restritos ao nível local. </w:t>
            </w:r>
          </w:p>
          <w:p w14:paraId="58E87DA8" w14:textId="7BFFBB93" w:rsidR="002F5735" w:rsidRDefault="002F5735" w:rsidP="002F5735">
            <w:pPr>
              <w:pStyle w:val="AAACorpo"/>
              <w:ind w:left="34"/>
            </w:pPr>
            <w:r w:rsidRPr="004E70CB">
              <w:lastRenderedPageBreak/>
              <w:t xml:space="preserve">No caso, são acidentes que necessitam da intervenção de serviços ou entidades públicas ou não, tais como Corpo de Bombeiros, Defesa Civil, Polícias, </w:t>
            </w:r>
            <w:proofErr w:type="gramStart"/>
            <w:r w:rsidRPr="004E70CB">
              <w:t>hospitais, etc.</w:t>
            </w:r>
            <w:proofErr w:type="gramEnd"/>
          </w:p>
        </w:tc>
      </w:tr>
      <w:tr w:rsidR="002F5735" w14:paraId="186CF411" w14:textId="77777777" w:rsidTr="00F80BF0">
        <w:tc>
          <w:tcPr>
            <w:tcW w:w="1308" w:type="dxa"/>
            <w:vAlign w:val="center"/>
          </w:tcPr>
          <w:p w14:paraId="57335BF4" w14:textId="2F1933F9" w:rsidR="002F5735" w:rsidRDefault="002F5735" w:rsidP="002F5735">
            <w:pPr>
              <w:pStyle w:val="AAACorpo"/>
              <w:jc w:val="center"/>
            </w:pPr>
            <w:r w:rsidRPr="004E70CB">
              <w:rPr>
                <w:b/>
              </w:rPr>
              <w:lastRenderedPageBreak/>
              <w:t>GRANDE PORTE</w:t>
            </w:r>
          </w:p>
        </w:tc>
        <w:tc>
          <w:tcPr>
            <w:tcW w:w="8194" w:type="dxa"/>
          </w:tcPr>
          <w:p w14:paraId="594198B9" w14:textId="77777777" w:rsidR="002F5735" w:rsidRDefault="002F5735" w:rsidP="002F5735">
            <w:pPr>
              <w:pStyle w:val="AAACorpo"/>
              <w:ind w:left="34"/>
            </w:pPr>
            <w:r w:rsidRPr="002F5735">
              <w:rPr>
                <w:u w:val="single"/>
              </w:rPr>
              <w:t>Excede o Limite do Contrato</w:t>
            </w:r>
            <w:r w:rsidRPr="004E70CB">
              <w:t xml:space="preserve">: são </w:t>
            </w:r>
            <w:proofErr w:type="gramStart"/>
            <w:r w:rsidRPr="004E70CB">
              <w:t>situações de emergência</w:t>
            </w:r>
            <w:proofErr w:type="gramEnd"/>
            <w:r w:rsidRPr="004E70CB">
              <w:t xml:space="preserve"> decorrentes de acidentes que, além dos recursos locais, requerem a intervenção de recursos humanos e materiais de outras regiões. </w:t>
            </w:r>
          </w:p>
          <w:p w14:paraId="685B7A3A" w14:textId="1CCC00A6" w:rsidR="002F5735" w:rsidRDefault="002F5735" w:rsidP="002F5735">
            <w:pPr>
              <w:pStyle w:val="AAACorpo"/>
              <w:ind w:left="34"/>
            </w:pPr>
            <w:r w:rsidRPr="004E70CB">
              <w:t>Acidente que provoque desorganização do espaço público na vizinhança das instalações</w:t>
            </w:r>
            <w:r>
              <w:t xml:space="preserve"> e/ou </w:t>
            </w:r>
            <w:r w:rsidRPr="004E70CB">
              <w:t>que provoque a contaminação de corpos d’água doce ou salgada, em extensão maior que a d</w:t>
            </w:r>
            <w:r>
              <w:t>a</w:t>
            </w:r>
            <w:r w:rsidRPr="004E70CB">
              <w:t xml:space="preserve"> própri</w:t>
            </w:r>
            <w:r>
              <w:t>a</w:t>
            </w:r>
            <w:r w:rsidRPr="004E70CB">
              <w:t xml:space="preserve"> </w:t>
            </w:r>
            <w:r>
              <w:t>instalação</w:t>
            </w:r>
            <w:r w:rsidRPr="004E70CB">
              <w:t>.</w:t>
            </w:r>
          </w:p>
        </w:tc>
      </w:tr>
    </w:tbl>
    <w:p w14:paraId="5202318F" w14:textId="77777777" w:rsidR="00292D8A" w:rsidRPr="00292D8A" w:rsidRDefault="00292D8A" w:rsidP="00292D8A"/>
    <w:p w14:paraId="3FF5DA91" w14:textId="77777777" w:rsidR="005436F1" w:rsidRPr="005436F1" w:rsidRDefault="005436F1" w:rsidP="00835DF7">
      <w:pPr>
        <w:pStyle w:val="PargrafodaLista"/>
        <w:numPr>
          <w:ilvl w:val="0"/>
          <w:numId w:val="12"/>
        </w:numPr>
        <w:rPr>
          <w:vanish/>
        </w:rPr>
      </w:pPr>
    </w:p>
    <w:p w14:paraId="27F9AB2D" w14:textId="77777777" w:rsidR="00FA6059" w:rsidRPr="00FA6059" w:rsidRDefault="00FA6059" w:rsidP="00FA6059">
      <w:pPr>
        <w:pStyle w:val="PargrafodaLista"/>
        <w:rPr>
          <w:vanish/>
        </w:rPr>
      </w:pPr>
    </w:p>
    <w:p w14:paraId="235391C5" w14:textId="77777777" w:rsidR="00FA6059" w:rsidRPr="00FA6059" w:rsidRDefault="00FA6059" w:rsidP="00FA6059">
      <w:pPr>
        <w:pStyle w:val="PargrafodaLista"/>
        <w:rPr>
          <w:vanish/>
        </w:rPr>
      </w:pPr>
    </w:p>
    <w:p w14:paraId="5D56B0B7" w14:textId="77777777" w:rsidR="00FA6059" w:rsidRPr="00FA6059" w:rsidRDefault="00FA6059" w:rsidP="00FA6059">
      <w:pPr>
        <w:pStyle w:val="PargrafodaLista"/>
        <w:rPr>
          <w:vanish/>
        </w:rPr>
      </w:pPr>
    </w:p>
    <w:p w14:paraId="0F7D12AB" w14:textId="77777777" w:rsidR="00FA6059" w:rsidRPr="00FA6059" w:rsidRDefault="00FA6059" w:rsidP="00FA6059">
      <w:pPr>
        <w:pStyle w:val="PargrafodaLista"/>
        <w:rPr>
          <w:vanish/>
        </w:rPr>
      </w:pPr>
    </w:p>
    <w:p w14:paraId="14805809" w14:textId="77777777" w:rsidR="00FA6059" w:rsidRPr="00FA6059" w:rsidRDefault="00FA6059" w:rsidP="00835DF7">
      <w:pPr>
        <w:pStyle w:val="PargrafodaLista"/>
        <w:numPr>
          <w:ilvl w:val="1"/>
          <w:numId w:val="11"/>
        </w:numPr>
        <w:rPr>
          <w:vanish/>
        </w:rPr>
      </w:pPr>
    </w:p>
    <w:p w14:paraId="0752DEDB" w14:textId="77777777" w:rsidR="00FA6059" w:rsidRPr="00FA6059" w:rsidRDefault="00FA6059" w:rsidP="00835DF7">
      <w:pPr>
        <w:pStyle w:val="PargrafodaLista"/>
        <w:numPr>
          <w:ilvl w:val="2"/>
          <w:numId w:val="11"/>
        </w:numPr>
        <w:rPr>
          <w:vanish/>
        </w:rPr>
      </w:pPr>
    </w:p>
    <w:p w14:paraId="4B549510" w14:textId="77777777" w:rsidR="00FA6059" w:rsidRPr="00FA6059" w:rsidRDefault="00FA6059" w:rsidP="00835DF7">
      <w:pPr>
        <w:pStyle w:val="PargrafodaLista"/>
        <w:numPr>
          <w:ilvl w:val="2"/>
          <w:numId w:val="11"/>
        </w:numPr>
        <w:rPr>
          <w:vanish/>
        </w:rPr>
      </w:pPr>
    </w:p>
    <w:p w14:paraId="1C8E542F" w14:textId="76C12956" w:rsidR="00695EB3" w:rsidRPr="006B1CB1" w:rsidRDefault="00695EB3" w:rsidP="00463E6C">
      <w:pPr>
        <w:pStyle w:val="AAA1"/>
      </w:pPr>
      <w:bookmarkStart w:id="14" w:name="_Toc179291330"/>
      <w:r w:rsidRPr="006B1CB1">
        <w:t>FLUXO DE ACIONAMENTO E COMUNICAÇÃO DE EMERGÊNCIA</w:t>
      </w:r>
      <w:bookmarkEnd w:id="14"/>
    </w:p>
    <w:p w14:paraId="16D23AC7" w14:textId="77777777" w:rsidR="00397068" w:rsidRPr="00D070B0" w:rsidRDefault="00397068" w:rsidP="00397068">
      <w:pPr>
        <w:pStyle w:val="AAACorpo"/>
      </w:pPr>
      <w:r w:rsidRPr="00D070B0">
        <w:t xml:space="preserve">A elaboração dos fluxos </w:t>
      </w:r>
      <w:r>
        <w:t xml:space="preserve">de </w:t>
      </w:r>
      <w:r w:rsidRPr="00D070B0">
        <w:t xml:space="preserve">acionamento e de comunicação em </w:t>
      </w:r>
      <w:proofErr w:type="gramStart"/>
      <w:r w:rsidRPr="00D070B0">
        <w:t>situações de emergência</w:t>
      </w:r>
      <w:proofErr w:type="gramEnd"/>
      <w:r w:rsidRPr="00D070B0">
        <w:t xml:space="preserve"> deve considerar o nível das situações emergenciais e contemplar todos os participantes internos e externos que devam ser acionados</w:t>
      </w:r>
      <w:r>
        <w:t xml:space="preserve"> e/ou comunicados</w:t>
      </w:r>
      <w:r w:rsidRPr="00D070B0">
        <w:t>.</w:t>
      </w:r>
      <w:r>
        <w:t xml:space="preserve"> A comunicação deve abranger, quando aplicável, empregados</w:t>
      </w:r>
      <w:r w:rsidRPr="00FC428E">
        <w:t xml:space="preserve">, terceiros, vizinhos, </w:t>
      </w:r>
      <w:r>
        <w:t>D</w:t>
      </w:r>
      <w:r w:rsidRPr="00FC428E">
        <w:t xml:space="preserve">efesa </w:t>
      </w:r>
      <w:r>
        <w:t>C</w:t>
      </w:r>
      <w:r w:rsidRPr="00FC428E">
        <w:t xml:space="preserve">ivil, </w:t>
      </w:r>
      <w:r>
        <w:t>P</w:t>
      </w:r>
      <w:r w:rsidRPr="00FC428E">
        <w:t xml:space="preserve">olícia </w:t>
      </w:r>
      <w:r>
        <w:t>M</w:t>
      </w:r>
      <w:r w:rsidRPr="00FC428E">
        <w:t xml:space="preserve">ilitar, </w:t>
      </w:r>
      <w:r>
        <w:t>C</w:t>
      </w:r>
      <w:r w:rsidRPr="00FC428E">
        <w:t xml:space="preserve">orpo de </w:t>
      </w:r>
      <w:r>
        <w:t>B</w:t>
      </w:r>
      <w:r w:rsidRPr="00FC428E">
        <w:t xml:space="preserve">ombeiros, autoridades </w:t>
      </w:r>
      <w:r>
        <w:t>federais, e</w:t>
      </w:r>
      <w:r w:rsidRPr="00FC428E">
        <w:t>stad</w:t>
      </w:r>
      <w:r>
        <w:t>uais e municipais, órgãos fiscalizadores entre outros.</w:t>
      </w:r>
    </w:p>
    <w:p w14:paraId="1A25990C" w14:textId="77777777" w:rsidR="00397068" w:rsidRDefault="00397068" w:rsidP="00397068">
      <w:pPr>
        <w:pStyle w:val="AAACorpo"/>
      </w:pPr>
      <w:r>
        <w:t xml:space="preserve">O fluxo deve considerar as ações necessárias a serem realizadas a partir da identificação da </w:t>
      </w:r>
      <w:proofErr w:type="gramStart"/>
      <w:r>
        <w:t>situação de emergência</w:t>
      </w:r>
      <w:proofErr w:type="gramEnd"/>
      <w:r>
        <w:t xml:space="preserve">. Além do fluxo de acionamento e comunicação, o número de contato de cada cargo informado no fluxo deve ser registrado em uma lista de contatos internos, e deve estar presente no plano de atendimento a emergências de SST. </w:t>
      </w:r>
    </w:p>
    <w:p w14:paraId="2F6D100B" w14:textId="77777777" w:rsidR="00397068" w:rsidRPr="00D070B0" w:rsidRDefault="00397068" w:rsidP="00397068">
      <w:pPr>
        <w:pStyle w:val="AAACorpo"/>
      </w:pPr>
      <w:r>
        <w:t xml:space="preserve">As listas de contato interno e externo </w:t>
      </w:r>
      <w:r w:rsidRPr="00D070B0">
        <w:t xml:space="preserve">deve garantir a divulgação dos meios de comunicação das pessoas envolvidas (telefone, celular, rádio) e endereços e telefones necessários para o pronto atendimento à emergência, incluindo: Hospitais públicos, particulares e suas especialidades, Corpo de Bombeiros, Serviço de Atendimento Móvel de Urgência, Serviços de Remoção, Órgãos Ambientais, Polícia, Ministério do Trabalho e Emprego, Defesa </w:t>
      </w:r>
      <w:proofErr w:type="gramStart"/>
      <w:r w:rsidRPr="00D070B0">
        <w:t>Civil, etc.</w:t>
      </w:r>
      <w:proofErr w:type="gramEnd"/>
    </w:p>
    <w:p w14:paraId="060D2FB2" w14:textId="77777777" w:rsidR="00397068" w:rsidRPr="00D070B0" w:rsidRDefault="00397068" w:rsidP="00397068">
      <w:pPr>
        <w:pStyle w:val="AAACorpo"/>
      </w:pPr>
      <w:r w:rsidRPr="00D070B0">
        <w:t xml:space="preserve">O </w:t>
      </w:r>
      <w:r>
        <w:t xml:space="preserve">Plano de Atendimento a Emergências de SST </w:t>
      </w:r>
      <w:r w:rsidRPr="00D070B0">
        <w:t xml:space="preserve">deve contemplar </w:t>
      </w:r>
      <w:r>
        <w:t xml:space="preserve">também, </w:t>
      </w:r>
      <w:r w:rsidRPr="00D070B0">
        <w:t xml:space="preserve">um mapa situacional, identificando os pontos referentes à localização do Corpo de Bombeiros, Serviços de Remoção e Hospitais de Apoio em relação às instalações, destacando o mais próximo e as especialidades </w:t>
      </w:r>
      <w:r w:rsidRPr="00D070B0">
        <w:lastRenderedPageBreak/>
        <w:t>atendidas que deve ser divulgado para todos da(s) instalação(</w:t>
      </w:r>
      <w:proofErr w:type="spellStart"/>
      <w:r w:rsidRPr="00D070B0">
        <w:t>ões</w:t>
      </w:r>
      <w:proofErr w:type="spellEnd"/>
      <w:r w:rsidRPr="00D070B0">
        <w:t>) que estiverem no escopo do PAE.</w:t>
      </w:r>
    </w:p>
    <w:p w14:paraId="67E81EB4" w14:textId="6AE67152" w:rsidR="00105B39" w:rsidRPr="006B1CB1" w:rsidRDefault="00551716" w:rsidP="00463E6C">
      <w:pPr>
        <w:pStyle w:val="AAA1"/>
      </w:pPr>
      <w:bookmarkStart w:id="15" w:name="_Toc179291331"/>
      <w:r w:rsidRPr="006B1CB1">
        <w:t xml:space="preserve">PROTOCOLOS </w:t>
      </w:r>
      <w:r w:rsidR="005A13FF" w:rsidRPr="006B1CB1">
        <w:t xml:space="preserve">DE </w:t>
      </w:r>
      <w:r w:rsidR="0027332F" w:rsidRPr="006B1CB1">
        <w:t xml:space="preserve">RESPOSTA A </w:t>
      </w:r>
      <w:r w:rsidR="005A13FF" w:rsidRPr="006B1CB1">
        <w:t>EMERGÊNCIA</w:t>
      </w:r>
      <w:r w:rsidR="00E975A7" w:rsidRPr="006B1CB1">
        <w:t>S</w:t>
      </w:r>
      <w:bookmarkEnd w:id="15"/>
    </w:p>
    <w:p w14:paraId="567F88FB" w14:textId="016683F0" w:rsidR="00FC7E7B" w:rsidRDefault="0029219D" w:rsidP="00FC7E7B">
      <w:pPr>
        <w:pStyle w:val="AAACorpo"/>
      </w:pPr>
      <w:r w:rsidRPr="004E70CB">
        <w:t>Para cada cenário de emergência deve ser detalhado as ações necessárias para o controle da situação, ou seja, as contingências a serem adotadas para minimizar as consequências</w:t>
      </w:r>
      <w:r>
        <w:t>, no item referente aos Protocolos de Resposta a Emergências</w:t>
      </w:r>
      <w:r w:rsidRPr="004E70CB">
        <w:t>.</w:t>
      </w:r>
    </w:p>
    <w:p w14:paraId="1A49036B" w14:textId="6167644B" w:rsidR="00FC7E7B" w:rsidRDefault="00FC7E7B" w:rsidP="00FC7E7B">
      <w:pPr>
        <w:pStyle w:val="AAACorpo"/>
      </w:pPr>
      <w:r>
        <w:t>Os protocolos de resposta a emergências devem considerar:</w:t>
      </w:r>
    </w:p>
    <w:p w14:paraId="7E14E64D" w14:textId="77777777" w:rsidR="00FC7E7B" w:rsidRDefault="00FC7E7B" w:rsidP="00835DF7">
      <w:pPr>
        <w:pStyle w:val="AAACorpo"/>
        <w:numPr>
          <w:ilvl w:val="0"/>
          <w:numId w:val="15"/>
        </w:numPr>
      </w:pPr>
      <w:r>
        <w:t xml:space="preserve">Características </w:t>
      </w:r>
      <w:r w:rsidRPr="00DE6511">
        <w:t>construtivas de cada edificação</w:t>
      </w:r>
      <w:r>
        <w:t>,</w:t>
      </w:r>
    </w:p>
    <w:p w14:paraId="02D40E4A" w14:textId="77777777" w:rsidR="00FC7E7B" w:rsidRDefault="00FC7E7B" w:rsidP="00835DF7">
      <w:pPr>
        <w:pStyle w:val="AAACorpo"/>
        <w:numPr>
          <w:ilvl w:val="0"/>
          <w:numId w:val="15"/>
        </w:numPr>
      </w:pPr>
      <w:r>
        <w:t xml:space="preserve">Planta baixa de cada andar da edificação, </w:t>
      </w:r>
    </w:p>
    <w:p w14:paraId="1C34D92B" w14:textId="77777777" w:rsidR="00FC7E7B" w:rsidRDefault="00FC7E7B" w:rsidP="00835DF7">
      <w:pPr>
        <w:pStyle w:val="AAACorpo"/>
        <w:numPr>
          <w:ilvl w:val="0"/>
          <w:numId w:val="15"/>
        </w:numPr>
      </w:pPr>
      <w:r>
        <w:t>Localização das saídas de emergência;</w:t>
      </w:r>
    </w:p>
    <w:p w14:paraId="327C0783" w14:textId="77777777" w:rsidR="00FC7E7B" w:rsidRDefault="00FC7E7B" w:rsidP="00835DF7">
      <w:pPr>
        <w:pStyle w:val="AAACorpo"/>
        <w:numPr>
          <w:ilvl w:val="0"/>
          <w:numId w:val="15"/>
        </w:numPr>
      </w:pPr>
      <w:r>
        <w:t>Descritivo dos processos com os cenários dos principais riscos (explosão e incêndio);</w:t>
      </w:r>
    </w:p>
    <w:p w14:paraId="5B39029B" w14:textId="77777777" w:rsidR="00FC7E7B" w:rsidRDefault="00FC7E7B" w:rsidP="00835DF7">
      <w:pPr>
        <w:pStyle w:val="AAACorpo"/>
        <w:numPr>
          <w:ilvl w:val="0"/>
          <w:numId w:val="15"/>
        </w:numPr>
      </w:pPr>
      <w:r>
        <w:t>Descritivo de procedimentos de combate a incêndio em acordo com os cenários;</w:t>
      </w:r>
    </w:p>
    <w:p w14:paraId="3525E23B" w14:textId="77777777" w:rsidR="00FC7E7B" w:rsidRDefault="00FC7E7B" w:rsidP="00835DF7">
      <w:pPr>
        <w:pStyle w:val="AAACorpo"/>
        <w:numPr>
          <w:ilvl w:val="0"/>
          <w:numId w:val="15"/>
        </w:numPr>
      </w:pPr>
      <w:r>
        <w:t>Instruções para o operador de bombas de incêndio;</w:t>
      </w:r>
    </w:p>
    <w:p w14:paraId="0964B6D2" w14:textId="77777777" w:rsidR="00FC7E7B" w:rsidRDefault="00FC7E7B" w:rsidP="00835DF7">
      <w:pPr>
        <w:pStyle w:val="AAACorpo"/>
        <w:numPr>
          <w:ilvl w:val="0"/>
          <w:numId w:val="15"/>
        </w:numPr>
      </w:pPr>
      <w:r>
        <w:t>Vias de acesso aos caminhões de combate a incêndio e outros veículos para socorro ou outra forma de apoio ao atendimento à emergência.</w:t>
      </w:r>
    </w:p>
    <w:p w14:paraId="461D54E8" w14:textId="77777777" w:rsidR="002156BC" w:rsidRDefault="002156BC" w:rsidP="00FA34E7">
      <w:pPr>
        <w:pStyle w:val="AAACorpo"/>
      </w:pPr>
    </w:p>
    <w:p w14:paraId="50D531E7" w14:textId="6715B067" w:rsidR="00FA34E7" w:rsidRDefault="0029219D" w:rsidP="00FA34E7">
      <w:pPr>
        <w:pStyle w:val="AAACorpo"/>
      </w:pPr>
      <w:r>
        <w:t xml:space="preserve">Os protocolos de resposta a emergências devem ser elaborados para atendimento de cada </w:t>
      </w:r>
      <w:r w:rsidR="00FA34E7">
        <w:t xml:space="preserve">cenário de emergência, de forma que apresente as ações necessárias a serem realizadas quando da identificação de </w:t>
      </w:r>
      <w:proofErr w:type="gramStart"/>
      <w:r w:rsidR="00FA34E7">
        <w:t>situações de emergência</w:t>
      </w:r>
      <w:proofErr w:type="gramEnd"/>
      <w:r w:rsidR="00FA34E7">
        <w:t>. Estas ações devem estar organizadas na forma de fluxograma para facilitar o entendimento e o acesso à informação</w:t>
      </w:r>
      <w:r w:rsidR="00FC7E7B">
        <w:t>, como no exemplo abaixo:</w:t>
      </w:r>
    </w:p>
    <w:p w14:paraId="187E069E" w14:textId="77777777" w:rsidR="00FC7E7B" w:rsidRDefault="00FC7E7B">
      <w:pPr>
        <w:jc w:val="left"/>
        <w:rPr>
          <w:rFonts w:cs="Arial"/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</w:rPr>
        <w:br w:type="page"/>
      </w:r>
    </w:p>
    <w:p w14:paraId="6248B583" w14:textId="323AE55E" w:rsidR="001A181C" w:rsidRPr="001A181C" w:rsidRDefault="001A181C" w:rsidP="001A181C">
      <w:pPr>
        <w:pStyle w:val="AAACorpo"/>
        <w:rPr>
          <w:b/>
          <w:bCs/>
          <w:sz w:val="22"/>
          <w:szCs w:val="22"/>
        </w:rPr>
      </w:pPr>
      <w:r w:rsidRPr="001A181C">
        <w:rPr>
          <w:b/>
          <w:bCs/>
          <w:sz w:val="22"/>
          <w:szCs w:val="22"/>
        </w:rPr>
        <w:lastRenderedPageBreak/>
        <w:t>Protocolos de resposta</w:t>
      </w:r>
    </w:p>
    <w:p w14:paraId="78AB9217" w14:textId="37C296FE" w:rsidR="007802A5" w:rsidRPr="00F05BE7" w:rsidRDefault="00F05BE7" w:rsidP="0050658E">
      <w:pPr>
        <w:pStyle w:val="AAACorpo"/>
        <w:rPr>
          <w:b/>
          <w:bCs/>
        </w:rPr>
      </w:pPr>
      <w:r w:rsidRPr="00F05BE7">
        <w:rPr>
          <w:b/>
          <w:bCs/>
        </w:rPr>
        <w:t>Cenário 01: Combate a princípio de incêndio</w:t>
      </w:r>
    </w:p>
    <w:p w14:paraId="6B76225C" w14:textId="2196F871" w:rsidR="00DE3108" w:rsidRPr="00F05BE7" w:rsidRDefault="00FA168B" w:rsidP="00835DF7">
      <w:pPr>
        <w:pStyle w:val="AAACorpo"/>
        <w:numPr>
          <w:ilvl w:val="0"/>
          <w:numId w:val="22"/>
        </w:numPr>
        <w:rPr>
          <w:b/>
          <w:bCs/>
        </w:rPr>
      </w:pPr>
      <w:r w:rsidRPr="00F05BE7">
        <w:rPr>
          <w:b/>
          <w:bCs/>
        </w:rPr>
        <w:t xml:space="preserve">Fluxograma </w:t>
      </w:r>
      <w:r w:rsidR="00F05BE7" w:rsidRPr="00F05BE7">
        <w:rPr>
          <w:b/>
          <w:bCs/>
        </w:rPr>
        <w:t>de Ação</w:t>
      </w:r>
    </w:p>
    <w:p w14:paraId="3A5777EC" w14:textId="472AD16A" w:rsidR="00DF21AB" w:rsidRDefault="001A181C" w:rsidP="009468E0">
      <w:pPr>
        <w:pStyle w:val="AAACorpo"/>
        <w:jc w:val="center"/>
        <w:rPr>
          <w:b/>
          <w:bCs/>
        </w:rPr>
      </w:pPr>
      <w:r w:rsidRPr="001A181C">
        <w:rPr>
          <w:b/>
          <w:bCs/>
          <w:noProof/>
        </w:rPr>
        <w:drawing>
          <wp:inline distT="0" distB="0" distL="0" distR="0" wp14:anchorId="50B0B5EF" wp14:editId="54A9142B">
            <wp:extent cx="5593845" cy="6269355"/>
            <wp:effectExtent l="0" t="0" r="6985" b="0"/>
            <wp:docPr id="1309592210" name="Imagem 1" descr="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592210" name="Imagem 1" descr="Diagrama, Esquemático&#10;&#10;Descrição gerad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0727" cy="6277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552D1" w14:textId="26F3A27B" w:rsidR="0030329E" w:rsidRDefault="00F05BE7" w:rsidP="00835DF7">
      <w:pPr>
        <w:pStyle w:val="AAACorpo"/>
        <w:numPr>
          <w:ilvl w:val="0"/>
          <w:numId w:val="11"/>
        </w:numPr>
        <w:ind w:left="426"/>
        <w:rPr>
          <w:b/>
          <w:bCs/>
        </w:rPr>
      </w:pPr>
      <w:r>
        <w:rPr>
          <w:b/>
          <w:bCs/>
        </w:rPr>
        <w:lastRenderedPageBreak/>
        <w:t>Mapeamento de ações por responsabilidade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63"/>
        <w:gridCol w:w="7246"/>
      </w:tblGrid>
      <w:tr w:rsidR="00F80A57" w14:paraId="64AD594D" w14:textId="77777777" w:rsidTr="00F80A57">
        <w:trPr>
          <w:trHeight w:val="438"/>
        </w:trPr>
        <w:tc>
          <w:tcPr>
            <w:tcW w:w="2263" w:type="dxa"/>
            <w:shd w:val="clear" w:color="auto" w:fill="E7E6E6" w:themeFill="background2"/>
            <w:vAlign w:val="center"/>
          </w:tcPr>
          <w:p w14:paraId="16C6F51E" w14:textId="053636DB" w:rsidR="00F80A57" w:rsidRPr="00F80A57" w:rsidRDefault="00F80A57" w:rsidP="00F80A57">
            <w:pPr>
              <w:jc w:val="left"/>
              <w:rPr>
                <w:b/>
                <w:bCs/>
              </w:rPr>
            </w:pPr>
            <w:r w:rsidRPr="00F80A57">
              <w:rPr>
                <w:b/>
                <w:bCs/>
              </w:rPr>
              <w:t>Cenário</w:t>
            </w:r>
          </w:p>
        </w:tc>
        <w:tc>
          <w:tcPr>
            <w:tcW w:w="7246" w:type="dxa"/>
            <w:shd w:val="clear" w:color="auto" w:fill="E7E6E6" w:themeFill="background2"/>
            <w:vAlign w:val="center"/>
          </w:tcPr>
          <w:p w14:paraId="69B643C8" w14:textId="0ACD7E3F" w:rsidR="00F80A57" w:rsidRPr="00F80A57" w:rsidRDefault="00F80A57" w:rsidP="00F80A57">
            <w:pPr>
              <w:jc w:val="left"/>
              <w:rPr>
                <w:b/>
                <w:bCs/>
              </w:rPr>
            </w:pPr>
            <w:r w:rsidRPr="00F80A57">
              <w:rPr>
                <w:b/>
                <w:bCs/>
              </w:rPr>
              <w:t>Princípio de Incêndio</w:t>
            </w:r>
          </w:p>
        </w:tc>
      </w:tr>
      <w:tr w:rsidR="00F80A57" w14:paraId="03FC6E73" w14:textId="77777777" w:rsidTr="00F05BE7">
        <w:trPr>
          <w:trHeight w:val="438"/>
        </w:trPr>
        <w:tc>
          <w:tcPr>
            <w:tcW w:w="2263" w:type="dxa"/>
            <w:shd w:val="clear" w:color="auto" w:fill="E7E6E6" w:themeFill="background2"/>
            <w:vAlign w:val="center"/>
          </w:tcPr>
          <w:p w14:paraId="6947D8E1" w14:textId="763F0A6E" w:rsidR="00F80A57" w:rsidRDefault="00F80A57" w:rsidP="00F80A57">
            <w:pPr>
              <w:jc w:val="left"/>
            </w:pPr>
            <w:r>
              <w:t>Responsável</w:t>
            </w:r>
          </w:p>
        </w:tc>
        <w:tc>
          <w:tcPr>
            <w:tcW w:w="7246" w:type="dxa"/>
            <w:shd w:val="clear" w:color="auto" w:fill="E7E6E6" w:themeFill="background2"/>
            <w:vAlign w:val="center"/>
          </w:tcPr>
          <w:p w14:paraId="04581DE3" w14:textId="09EEF5A4" w:rsidR="00F80A57" w:rsidRDefault="00F80A57" w:rsidP="00F80A57">
            <w:pPr>
              <w:jc w:val="left"/>
            </w:pPr>
            <w:r>
              <w:t>Ações necessárias</w:t>
            </w:r>
          </w:p>
        </w:tc>
      </w:tr>
      <w:tr w:rsidR="00FC4F6F" w14:paraId="73654F95" w14:textId="77777777" w:rsidTr="00F80A57">
        <w:trPr>
          <w:trHeight w:val="422"/>
        </w:trPr>
        <w:tc>
          <w:tcPr>
            <w:tcW w:w="2263" w:type="dxa"/>
            <w:vAlign w:val="center"/>
          </w:tcPr>
          <w:p w14:paraId="4D590A77" w14:textId="523FCE39" w:rsidR="00FC4F6F" w:rsidRDefault="00342976" w:rsidP="00F80A57">
            <w:pPr>
              <w:jc w:val="left"/>
            </w:pPr>
            <w:r>
              <w:t>Coordenador de Brigada de Emergência</w:t>
            </w:r>
          </w:p>
        </w:tc>
        <w:tc>
          <w:tcPr>
            <w:tcW w:w="7246" w:type="dxa"/>
            <w:vAlign w:val="center"/>
          </w:tcPr>
          <w:p w14:paraId="6BF3648C" w14:textId="7994D436" w:rsidR="00FC4F6F" w:rsidRDefault="00633437" w:rsidP="00835DF7">
            <w:pPr>
              <w:pStyle w:val="PargrafodaLista"/>
              <w:numPr>
                <w:ilvl w:val="0"/>
                <w:numId w:val="23"/>
              </w:numPr>
              <w:ind w:left="172" w:hanging="218"/>
              <w:jc w:val="left"/>
            </w:pPr>
            <w:r>
              <w:t>Coordenar</w:t>
            </w:r>
            <w:r w:rsidR="008D1792">
              <w:t xml:space="preserve"> ....</w:t>
            </w:r>
          </w:p>
        </w:tc>
      </w:tr>
      <w:tr w:rsidR="009468E0" w14:paraId="550FA1A1" w14:textId="77777777" w:rsidTr="00F80A57">
        <w:trPr>
          <w:trHeight w:val="422"/>
        </w:trPr>
        <w:tc>
          <w:tcPr>
            <w:tcW w:w="2263" w:type="dxa"/>
            <w:vMerge w:val="restart"/>
            <w:vAlign w:val="center"/>
          </w:tcPr>
          <w:p w14:paraId="0625F272" w14:textId="77A73A9C" w:rsidR="009468E0" w:rsidRDefault="009468E0" w:rsidP="00F80A57">
            <w:pPr>
              <w:jc w:val="left"/>
            </w:pPr>
            <w:r>
              <w:t>Líder da Brigada de Emergência</w:t>
            </w:r>
          </w:p>
        </w:tc>
        <w:tc>
          <w:tcPr>
            <w:tcW w:w="7246" w:type="dxa"/>
            <w:vAlign w:val="center"/>
          </w:tcPr>
          <w:p w14:paraId="78D2A985" w14:textId="54ABE97E" w:rsidR="009468E0" w:rsidRDefault="009468E0" w:rsidP="00835DF7">
            <w:pPr>
              <w:pStyle w:val="PargrafodaLista"/>
              <w:numPr>
                <w:ilvl w:val="0"/>
                <w:numId w:val="23"/>
              </w:numPr>
              <w:ind w:left="172" w:hanging="218"/>
              <w:jc w:val="left"/>
            </w:pPr>
            <w:r>
              <w:t>Coordenar as ações de atendimento à emergência;</w:t>
            </w:r>
          </w:p>
        </w:tc>
      </w:tr>
      <w:tr w:rsidR="009468E0" w14:paraId="416B6CEC" w14:textId="77777777" w:rsidTr="00F80A57">
        <w:trPr>
          <w:trHeight w:val="422"/>
        </w:trPr>
        <w:tc>
          <w:tcPr>
            <w:tcW w:w="2263" w:type="dxa"/>
            <w:vMerge/>
            <w:vAlign w:val="center"/>
          </w:tcPr>
          <w:p w14:paraId="0EF57840" w14:textId="77777777" w:rsidR="009468E0" w:rsidRDefault="009468E0" w:rsidP="00F80A57">
            <w:pPr>
              <w:jc w:val="left"/>
            </w:pPr>
          </w:p>
        </w:tc>
        <w:tc>
          <w:tcPr>
            <w:tcW w:w="7246" w:type="dxa"/>
            <w:vAlign w:val="center"/>
          </w:tcPr>
          <w:p w14:paraId="7A12E1C0" w14:textId="4DC6F474" w:rsidR="009468E0" w:rsidRDefault="009468E0" w:rsidP="00835DF7">
            <w:pPr>
              <w:pStyle w:val="PargrafodaLista"/>
              <w:numPr>
                <w:ilvl w:val="0"/>
                <w:numId w:val="23"/>
              </w:numPr>
              <w:ind w:left="172" w:hanging="218"/>
              <w:jc w:val="left"/>
            </w:pPr>
            <w:r>
              <w:t>Avaliar...</w:t>
            </w:r>
          </w:p>
        </w:tc>
      </w:tr>
    </w:tbl>
    <w:p w14:paraId="2A00A4B4" w14:textId="77777777" w:rsidR="0050658E" w:rsidRPr="001928F7" w:rsidRDefault="0050658E" w:rsidP="001928F7"/>
    <w:p w14:paraId="7D4C6F82" w14:textId="488315CC" w:rsidR="00105B39" w:rsidRPr="006B1CB1" w:rsidRDefault="00105B39" w:rsidP="00463E6C">
      <w:pPr>
        <w:pStyle w:val="AAA1"/>
      </w:pPr>
      <w:bookmarkStart w:id="16" w:name="_Toc179291332"/>
      <w:r w:rsidRPr="006B1CB1">
        <w:t>PLANO DE ABANDONO</w:t>
      </w:r>
      <w:bookmarkEnd w:id="16"/>
    </w:p>
    <w:p w14:paraId="08FF6BAB" w14:textId="77777777" w:rsidR="00362088" w:rsidRDefault="00362088" w:rsidP="00362088">
      <w:pPr>
        <w:pStyle w:val="AAACorpo"/>
      </w:pPr>
      <w:r w:rsidRPr="00105B39">
        <w:t xml:space="preserve">O plano de abandono deve </w:t>
      </w:r>
      <w:r>
        <w:t>ser considerar:</w:t>
      </w:r>
    </w:p>
    <w:p w14:paraId="49D226D5" w14:textId="77777777" w:rsidR="00362088" w:rsidRPr="008B50C6" w:rsidRDefault="00362088" w:rsidP="00835DF7">
      <w:pPr>
        <w:pStyle w:val="AAACorpo"/>
        <w:numPr>
          <w:ilvl w:val="0"/>
          <w:numId w:val="15"/>
        </w:numPr>
      </w:pPr>
      <w:r>
        <w:t>Pl</w:t>
      </w:r>
      <w:r w:rsidRPr="008B50C6">
        <w:t>anta</w:t>
      </w:r>
      <w:r w:rsidRPr="002D6D8B">
        <w:t xml:space="preserve"> baixa;</w:t>
      </w:r>
    </w:p>
    <w:p w14:paraId="1E289D8F" w14:textId="77777777" w:rsidR="00362088" w:rsidRPr="008B50C6" w:rsidRDefault="00362088" w:rsidP="00835DF7">
      <w:pPr>
        <w:pStyle w:val="AAACorpo"/>
        <w:numPr>
          <w:ilvl w:val="0"/>
          <w:numId w:val="15"/>
        </w:numPr>
      </w:pPr>
      <w:r w:rsidRPr="008B50C6">
        <w:t>Características</w:t>
      </w:r>
      <w:r w:rsidRPr="002D6D8B">
        <w:t xml:space="preserve"> </w:t>
      </w:r>
      <w:bookmarkStart w:id="17" w:name="_Hlk178843933"/>
      <w:r w:rsidRPr="008B50C6">
        <w:t>construtivas</w:t>
      </w:r>
      <w:r w:rsidRPr="002D6D8B">
        <w:t xml:space="preserve"> </w:t>
      </w:r>
      <w:r w:rsidRPr="008B50C6">
        <w:t>de</w:t>
      </w:r>
      <w:r w:rsidRPr="002D6D8B">
        <w:t xml:space="preserve"> </w:t>
      </w:r>
      <w:r w:rsidRPr="008B50C6">
        <w:t>cada</w:t>
      </w:r>
      <w:r w:rsidRPr="002D6D8B">
        <w:t xml:space="preserve"> edificação</w:t>
      </w:r>
      <w:bookmarkEnd w:id="17"/>
      <w:r w:rsidRPr="002D6D8B">
        <w:t>;</w:t>
      </w:r>
    </w:p>
    <w:p w14:paraId="17314B2C" w14:textId="77777777" w:rsidR="00362088" w:rsidRPr="008B50C6" w:rsidRDefault="00362088" w:rsidP="00835DF7">
      <w:pPr>
        <w:pStyle w:val="AAACorpo"/>
        <w:numPr>
          <w:ilvl w:val="0"/>
          <w:numId w:val="15"/>
        </w:numPr>
      </w:pPr>
      <w:r w:rsidRPr="008B50C6">
        <w:t>Localização</w:t>
      </w:r>
      <w:r w:rsidRPr="002D6D8B">
        <w:t xml:space="preserve"> </w:t>
      </w:r>
      <w:r w:rsidRPr="008B50C6">
        <w:t>das</w:t>
      </w:r>
      <w:r w:rsidRPr="002D6D8B">
        <w:t xml:space="preserve"> </w:t>
      </w:r>
      <w:r w:rsidRPr="008B50C6">
        <w:t>saídas</w:t>
      </w:r>
      <w:r w:rsidRPr="002D6D8B">
        <w:t xml:space="preserve"> </w:t>
      </w:r>
      <w:r w:rsidRPr="008B50C6">
        <w:t>de</w:t>
      </w:r>
      <w:r w:rsidRPr="002D6D8B">
        <w:t xml:space="preserve"> emergência;</w:t>
      </w:r>
    </w:p>
    <w:p w14:paraId="591D90C1" w14:textId="77777777" w:rsidR="00362088" w:rsidRPr="008B50C6" w:rsidRDefault="00362088" w:rsidP="00835DF7">
      <w:pPr>
        <w:pStyle w:val="AAACorpo"/>
        <w:numPr>
          <w:ilvl w:val="0"/>
          <w:numId w:val="15"/>
        </w:numPr>
      </w:pPr>
      <w:r w:rsidRPr="008B50C6">
        <w:t>Descritivo</w:t>
      </w:r>
      <w:r w:rsidRPr="002D6D8B">
        <w:t xml:space="preserve"> </w:t>
      </w:r>
      <w:r w:rsidRPr="008B50C6">
        <w:t>de</w:t>
      </w:r>
      <w:r w:rsidRPr="002D6D8B">
        <w:t xml:space="preserve"> </w:t>
      </w:r>
      <w:r w:rsidRPr="008B50C6">
        <w:t>procedimentos</w:t>
      </w:r>
      <w:r w:rsidRPr="002D6D8B">
        <w:t xml:space="preserve"> </w:t>
      </w:r>
      <w:r w:rsidRPr="008B50C6">
        <w:t>de</w:t>
      </w:r>
      <w:r w:rsidRPr="002D6D8B">
        <w:t xml:space="preserve"> </w:t>
      </w:r>
      <w:r w:rsidRPr="008B50C6">
        <w:t>combate</w:t>
      </w:r>
      <w:r w:rsidRPr="002D6D8B">
        <w:t xml:space="preserve"> </w:t>
      </w:r>
      <w:r w:rsidRPr="008B50C6">
        <w:t>a</w:t>
      </w:r>
      <w:r w:rsidRPr="002D6D8B">
        <w:t xml:space="preserve"> </w:t>
      </w:r>
      <w:r w:rsidRPr="008B50C6">
        <w:t>incêndio</w:t>
      </w:r>
      <w:r w:rsidRPr="002D6D8B">
        <w:t xml:space="preserve"> </w:t>
      </w:r>
      <w:r w:rsidRPr="008B50C6">
        <w:t>em</w:t>
      </w:r>
      <w:r w:rsidRPr="002D6D8B">
        <w:t xml:space="preserve"> </w:t>
      </w:r>
      <w:r w:rsidRPr="008B50C6">
        <w:t>acordo</w:t>
      </w:r>
      <w:r w:rsidRPr="002D6D8B">
        <w:t xml:space="preserve"> </w:t>
      </w:r>
      <w:r w:rsidRPr="008B50C6">
        <w:t>com</w:t>
      </w:r>
      <w:r w:rsidRPr="002D6D8B">
        <w:t xml:space="preserve"> </w:t>
      </w:r>
      <w:r w:rsidRPr="008B50C6">
        <w:t>os</w:t>
      </w:r>
      <w:r w:rsidRPr="002D6D8B">
        <w:t xml:space="preserve"> cenários;</w:t>
      </w:r>
    </w:p>
    <w:p w14:paraId="5E4717AD" w14:textId="77777777" w:rsidR="00362088" w:rsidRPr="008B50C6" w:rsidRDefault="00362088" w:rsidP="00835DF7">
      <w:pPr>
        <w:pStyle w:val="AAACorpo"/>
        <w:numPr>
          <w:ilvl w:val="0"/>
          <w:numId w:val="15"/>
        </w:numPr>
      </w:pPr>
      <w:r w:rsidRPr="008B50C6">
        <w:t>Instruções</w:t>
      </w:r>
      <w:r w:rsidRPr="002D6D8B">
        <w:t xml:space="preserve"> </w:t>
      </w:r>
      <w:r w:rsidRPr="008B50C6">
        <w:t>para</w:t>
      </w:r>
      <w:r w:rsidRPr="002D6D8B">
        <w:t xml:space="preserve"> </w:t>
      </w:r>
      <w:r w:rsidRPr="008B50C6">
        <w:t>o</w:t>
      </w:r>
      <w:r w:rsidRPr="002D6D8B">
        <w:t xml:space="preserve"> </w:t>
      </w:r>
      <w:r w:rsidRPr="008B50C6">
        <w:t>operador</w:t>
      </w:r>
      <w:r w:rsidRPr="002D6D8B">
        <w:t xml:space="preserve"> </w:t>
      </w:r>
      <w:r w:rsidRPr="008B50C6">
        <w:t>de</w:t>
      </w:r>
      <w:r w:rsidRPr="002D6D8B">
        <w:t xml:space="preserve"> </w:t>
      </w:r>
      <w:r w:rsidRPr="008B50C6">
        <w:t>bombas</w:t>
      </w:r>
      <w:r w:rsidRPr="002D6D8B">
        <w:t xml:space="preserve"> </w:t>
      </w:r>
      <w:r w:rsidRPr="008B50C6">
        <w:t>de</w:t>
      </w:r>
      <w:r w:rsidRPr="002D6D8B">
        <w:t xml:space="preserve"> incêndio;</w:t>
      </w:r>
    </w:p>
    <w:p w14:paraId="68642056" w14:textId="77777777" w:rsidR="00362088" w:rsidRDefault="00362088" w:rsidP="00835DF7">
      <w:pPr>
        <w:pStyle w:val="AAACorpo"/>
        <w:numPr>
          <w:ilvl w:val="0"/>
          <w:numId w:val="15"/>
        </w:numPr>
      </w:pPr>
      <w:r w:rsidRPr="008B50C6">
        <w:t>Vias</w:t>
      </w:r>
      <w:r w:rsidRPr="002D6D8B">
        <w:t xml:space="preserve"> </w:t>
      </w:r>
      <w:r w:rsidRPr="008B50C6">
        <w:t>de</w:t>
      </w:r>
      <w:r w:rsidRPr="002D6D8B">
        <w:t xml:space="preserve"> </w:t>
      </w:r>
      <w:r w:rsidRPr="008B50C6">
        <w:t>acesso</w:t>
      </w:r>
      <w:r w:rsidRPr="002D6D8B">
        <w:t xml:space="preserve"> </w:t>
      </w:r>
      <w:r w:rsidRPr="008B50C6">
        <w:t>aos</w:t>
      </w:r>
      <w:r w:rsidRPr="002D6D8B">
        <w:t xml:space="preserve"> </w:t>
      </w:r>
      <w:r w:rsidRPr="008B50C6">
        <w:t>caminhões</w:t>
      </w:r>
      <w:r w:rsidRPr="002D6D8B">
        <w:t xml:space="preserve"> </w:t>
      </w:r>
      <w:r w:rsidRPr="008B50C6">
        <w:t>de</w:t>
      </w:r>
      <w:r w:rsidRPr="002D6D8B">
        <w:t xml:space="preserve"> </w:t>
      </w:r>
      <w:r w:rsidRPr="008B50C6">
        <w:t>combate</w:t>
      </w:r>
      <w:r w:rsidRPr="002D6D8B">
        <w:t xml:space="preserve"> </w:t>
      </w:r>
      <w:r w:rsidRPr="008B50C6">
        <w:t>a</w:t>
      </w:r>
      <w:r w:rsidRPr="002D6D8B">
        <w:t xml:space="preserve"> incêndio.</w:t>
      </w:r>
    </w:p>
    <w:p w14:paraId="12472F26" w14:textId="77777777" w:rsidR="00987E7F" w:rsidRDefault="00987E7F" w:rsidP="00362088">
      <w:pPr>
        <w:pStyle w:val="AAACorpo"/>
      </w:pPr>
    </w:p>
    <w:p w14:paraId="643970EF" w14:textId="6E17633E" w:rsidR="00362088" w:rsidRPr="00105B39" w:rsidRDefault="00362088" w:rsidP="00362088">
      <w:pPr>
        <w:pStyle w:val="AAACorpo"/>
      </w:pPr>
      <w:r>
        <w:t xml:space="preserve">O plano de abandono dever ser </w:t>
      </w:r>
      <w:r w:rsidRPr="00105B39">
        <w:t>representado na forma de layout</w:t>
      </w:r>
      <w:r>
        <w:t xml:space="preserve"> e imagem aérea</w:t>
      </w:r>
      <w:r w:rsidRPr="00105B39">
        <w:t>, identificando as rotas de fuga</w:t>
      </w:r>
      <w:r>
        <w:t xml:space="preserve"> na planta baixa de cada andar da instalação</w:t>
      </w:r>
      <w:r w:rsidRPr="00105B39">
        <w:t>, saídas de emergência, ponto de encontro</w:t>
      </w:r>
      <w:r>
        <w:t xml:space="preserve"> internos e externos </w:t>
      </w:r>
      <w:r w:rsidRPr="00105B39">
        <w:t xml:space="preserve">e </w:t>
      </w:r>
      <w:r>
        <w:t xml:space="preserve">localização dos </w:t>
      </w:r>
      <w:r w:rsidRPr="00105B39">
        <w:t xml:space="preserve">recursos de combate à emergência. </w:t>
      </w:r>
      <w:r>
        <w:t>A c</w:t>
      </w:r>
      <w:r w:rsidRPr="00105B39">
        <w:t>ópia do plano de abandono deve ser disponibilizada nas áreas administrativas e de produção.</w:t>
      </w:r>
    </w:p>
    <w:p w14:paraId="4BC65D45" w14:textId="4B8B6C81" w:rsidR="0030010A" w:rsidRPr="00105B39" w:rsidRDefault="0030010A" w:rsidP="00247837">
      <w:pPr>
        <w:pStyle w:val="AAACorpo"/>
        <w:jc w:val="center"/>
      </w:pPr>
      <w:r w:rsidRPr="0030010A">
        <w:rPr>
          <w:noProof/>
        </w:rPr>
        <w:lastRenderedPageBreak/>
        <w:drawing>
          <wp:inline distT="0" distB="0" distL="0" distR="0" wp14:anchorId="3ECE6921" wp14:editId="28D50F47">
            <wp:extent cx="5363323" cy="6735115"/>
            <wp:effectExtent l="0" t="0" r="8890" b="8890"/>
            <wp:docPr id="94770574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70574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63323" cy="673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F396F" w14:textId="04631A2B" w:rsidR="00105B39" w:rsidRDefault="00105B39" w:rsidP="0050658E">
      <w:pPr>
        <w:pStyle w:val="AAACorpo"/>
      </w:pPr>
      <w:r w:rsidRPr="00105B39">
        <w:lastRenderedPageBreak/>
        <w:t>O plano de abandono deve ser implementado na instalação, sendo obrigatório que as rotas de fuga, as saídas de emergência e os pontos de encontro estejam devidamente demarcados e sinalizados</w:t>
      </w:r>
      <w:r w:rsidR="0030010A">
        <w:t xml:space="preserve"> no local</w:t>
      </w:r>
      <w:r w:rsidRPr="00105B39">
        <w:t>.</w:t>
      </w:r>
    </w:p>
    <w:p w14:paraId="69C9F025" w14:textId="3001904F" w:rsidR="00993C57" w:rsidRPr="006B1CB1" w:rsidRDefault="00993C57" w:rsidP="00463E6C">
      <w:pPr>
        <w:pStyle w:val="AAA1"/>
      </w:pPr>
      <w:bookmarkStart w:id="18" w:name="_Toc179291333"/>
      <w:r w:rsidRPr="006B1CB1">
        <w:t>AÇÕES PÓS</w:t>
      </w:r>
      <w:r w:rsidR="006822B7">
        <w:t xml:space="preserve"> </w:t>
      </w:r>
      <w:r w:rsidRPr="006B1CB1">
        <w:t>EMERGÊNCIA</w:t>
      </w:r>
      <w:bookmarkEnd w:id="18"/>
    </w:p>
    <w:p w14:paraId="030EA099" w14:textId="0CF98C66" w:rsidR="00993C57" w:rsidRDefault="00993C57" w:rsidP="0050658E">
      <w:pPr>
        <w:pStyle w:val="AAACorpo"/>
      </w:pPr>
      <w:r w:rsidRPr="004E70CB">
        <w:t xml:space="preserve">As ações pós-emergência visam o restabelecimento das condições normais das áreas afetadas pelas consequências da emergência ocorrida. O gerenciamento do pós-emergência depende das peculiaridades de cada episódio acidental e envolve diversas ações, tais como: </w:t>
      </w:r>
    </w:p>
    <w:p w14:paraId="6333C94C" w14:textId="7C1E49A7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>Liberação segura da área envolvida</w:t>
      </w:r>
      <w:r w:rsidR="0050658E">
        <w:rPr>
          <w:rFonts w:cs="Tahoma"/>
        </w:rPr>
        <w:t>;</w:t>
      </w:r>
    </w:p>
    <w:p w14:paraId="54BE5FE6" w14:textId="6272287C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 xml:space="preserve">Verificação e contagem das pessoas nos </w:t>
      </w:r>
      <w:r w:rsidR="00993C57" w:rsidRPr="004E70CB">
        <w:rPr>
          <w:rFonts w:cs="Tahoma"/>
        </w:rPr>
        <w:t>casos de abandono</w:t>
      </w:r>
      <w:r w:rsidR="0050658E">
        <w:rPr>
          <w:rFonts w:cs="Tahoma"/>
        </w:rPr>
        <w:t>;</w:t>
      </w:r>
    </w:p>
    <w:p w14:paraId="2671CBA1" w14:textId="0EAC2AE3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>Monitoramento da evolução de tratamento e recuperação de vítimas</w:t>
      </w:r>
      <w:r w:rsidR="0050658E">
        <w:rPr>
          <w:rFonts w:cs="Tahoma"/>
        </w:rPr>
        <w:t>;</w:t>
      </w:r>
    </w:p>
    <w:p w14:paraId="769DA77E" w14:textId="5EE756B7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>Monitoramento da qualidade da água de mananciais de abastecimento público</w:t>
      </w:r>
      <w:r w:rsidR="0050658E">
        <w:rPr>
          <w:rFonts w:cs="Tahoma"/>
        </w:rPr>
        <w:t>;</w:t>
      </w:r>
    </w:p>
    <w:p w14:paraId="192F7BF8" w14:textId="6D44782E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>Avaliação de áreas para eventuais ações de remediação</w:t>
      </w:r>
      <w:r w:rsidR="0050658E">
        <w:rPr>
          <w:rFonts w:cs="Tahoma"/>
        </w:rPr>
        <w:t>;</w:t>
      </w:r>
    </w:p>
    <w:p w14:paraId="4DB3A1D9" w14:textId="42A20584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>Remoção e armazenamento temporário de resíduos sólidos gerados da emergência</w:t>
      </w:r>
      <w:r w:rsidR="0050658E">
        <w:rPr>
          <w:rFonts w:cs="Tahoma"/>
        </w:rPr>
        <w:t>;</w:t>
      </w:r>
    </w:p>
    <w:p w14:paraId="7F54E9FB" w14:textId="7845A23E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>Remanejamento e alojamento de pessoas</w:t>
      </w:r>
      <w:r w:rsidR="0050658E">
        <w:rPr>
          <w:rFonts w:cs="Tahoma"/>
        </w:rPr>
        <w:t>;</w:t>
      </w:r>
    </w:p>
    <w:p w14:paraId="77A12E74" w14:textId="74BD99BF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>Reparação de danos a terceiros</w:t>
      </w:r>
      <w:r w:rsidR="0050658E">
        <w:rPr>
          <w:rFonts w:cs="Tahoma"/>
        </w:rPr>
        <w:t>;</w:t>
      </w:r>
    </w:p>
    <w:p w14:paraId="7D80041C" w14:textId="71802D15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>Assistência às comunidades afetadas</w:t>
      </w:r>
      <w:r w:rsidR="0050658E">
        <w:rPr>
          <w:rFonts w:cs="Tahoma"/>
        </w:rPr>
        <w:t>;</w:t>
      </w:r>
    </w:p>
    <w:p w14:paraId="332A9CA2" w14:textId="283C1981" w:rsidR="00993C57" w:rsidRDefault="009F2B1E" w:rsidP="00835DF7">
      <w:pPr>
        <w:pStyle w:val="PargrafodaLista"/>
        <w:numPr>
          <w:ilvl w:val="0"/>
          <w:numId w:val="24"/>
        </w:numPr>
        <w:spacing w:before="240" w:after="60"/>
        <w:ind w:left="567"/>
        <w:rPr>
          <w:rFonts w:cs="Tahoma"/>
        </w:rPr>
      </w:pPr>
      <w:r w:rsidRPr="004E70CB">
        <w:rPr>
          <w:rFonts w:cs="Tahoma"/>
        </w:rPr>
        <w:t xml:space="preserve">Assistência aos familiares </w:t>
      </w:r>
      <w:r w:rsidR="00993C57" w:rsidRPr="004E70CB">
        <w:rPr>
          <w:rFonts w:cs="Tahoma"/>
        </w:rPr>
        <w:t>de eventuais vítimas, entre outras.</w:t>
      </w:r>
    </w:p>
    <w:p w14:paraId="3A14EF8C" w14:textId="77777777" w:rsidR="0050658E" w:rsidRPr="0050658E" w:rsidRDefault="0050658E" w:rsidP="0050658E">
      <w:pPr>
        <w:rPr>
          <w:rFonts w:cs="Tahoma"/>
        </w:rPr>
      </w:pPr>
    </w:p>
    <w:p w14:paraId="67FB0FBD" w14:textId="77777777" w:rsidR="0050658E" w:rsidRDefault="00993C57" w:rsidP="0050658E">
      <w:pPr>
        <w:pStyle w:val="AAACorpo"/>
      </w:pPr>
      <w:r>
        <w:t>A</w:t>
      </w:r>
      <w:r w:rsidRPr="004E70CB">
        <w:t xml:space="preserve"> instalação deve definir e descrever a sequência de ações pós-emergência considerando as situações emergências pequeno, médio e grande porte.</w:t>
      </w:r>
    </w:p>
    <w:p w14:paraId="71FAF05A" w14:textId="248A37DE" w:rsidR="007C0C27" w:rsidRPr="0050658E" w:rsidRDefault="007C0C27" w:rsidP="00463E6C">
      <w:pPr>
        <w:pStyle w:val="AAA1"/>
      </w:pPr>
      <w:bookmarkStart w:id="19" w:name="_Toc179291334"/>
      <w:r w:rsidRPr="006B1CB1">
        <w:t>DIMENSIONAMENTO DE RECURSOS HUMANOS E MATERIAIS</w:t>
      </w:r>
      <w:bookmarkEnd w:id="19"/>
    </w:p>
    <w:p w14:paraId="3D448458" w14:textId="77777777" w:rsidR="00130CA0" w:rsidRDefault="00130CA0" w:rsidP="00130CA0">
      <w:pPr>
        <w:pStyle w:val="AAACorpo"/>
      </w:pPr>
      <w:r w:rsidRPr="004E70CB">
        <w:rPr>
          <w:bCs/>
          <w:kern w:val="16"/>
        </w:rPr>
        <w:t>De posse das informações obtidas nas etapas anteriores, a instalação</w:t>
      </w:r>
      <w:r w:rsidRPr="004E70CB">
        <w:t xml:space="preserve"> deve definir os recursos materiais e humanos necessários para ação nas </w:t>
      </w:r>
      <w:proofErr w:type="gramStart"/>
      <w:r w:rsidRPr="004E70CB">
        <w:t>situações de emergência</w:t>
      </w:r>
      <w:proofErr w:type="gramEnd"/>
      <w:r w:rsidRPr="004E70CB">
        <w:t xml:space="preserve">. Todos os recursos disponíveis internamente devem constar no </w:t>
      </w:r>
      <w:r>
        <w:t>Plano de Atendimento a Emergências de SST (PAE)</w:t>
      </w:r>
      <w:r w:rsidRPr="004E70CB">
        <w:t>, contendo além da sua descrição, suas principais características técnicas e operacionais. São exemplos destes recursos</w:t>
      </w:r>
      <w:r>
        <w:t xml:space="preserve"> para/de</w:t>
      </w:r>
      <w:r w:rsidRPr="004E70CB">
        <w:t xml:space="preserve">: </w:t>
      </w:r>
    </w:p>
    <w:p w14:paraId="0895EDED" w14:textId="77777777" w:rsidR="00130CA0" w:rsidRPr="00BB2A0D" w:rsidRDefault="00130CA0" w:rsidP="00835DF7">
      <w:pPr>
        <w:pStyle w:val="PargrafodaLista"/>
        <w:numPr>
          <w:ilvl w:val="0"/>
          <w:numId w:val="26"/>
        </w:numPr>
        <w:spacing w:before="240" w:after="60"/>
        <w:rPr>
          <w:rFonts w:cs="Tahoma"/>
        </w:rPr>
      </w:pPr>
      <w:r w:rsidRPr="00BB2A0D">
        <w:rPr>
          <w:rFonts w:cs="Tahoma"/>
        </w:rPr>
        <w:lastRenderedPageBreak/>
        <w:t>combate a incêndio (</w:t>
      </w:r>
      <w:r>
        <w:rPr>
          <w:rFonts w:cs="Tahoma"/>
        </w:rPr>
        <w:t xml:space="preserve">por exemplo: </w:t>
      </w:r>
      <w:r w:rsidRPr="00BB2A0D">
        <w:rPr>
          <w:rFonts w:cs="Tahoma"/>
        </w:rPr>
        <w:t>descrição dos sistemas de combate a incêndio e reserva de incêndio;</w:t>
      </w:r>
      <w:r>
        <w:rPr>
          <w:rFonts w:cs="Tahoma"/>
        </w:rPr>
        <w:t xml:space="preserve"> e o</w:t>
      </w:r>
      <w:r w:rsidRPr="00BB2A0D">
        <w:rPr>
          <w:rFonts w:cs="Tahoma"/>
        </w:rPr>
        <w:t>utros recursos para combate a incêndio);</w:t>
      </w:r>
    </w:p>
    <w:p w14:paraId="7AD55B49" w14:textId="77777777" w:rsidR="00130CA0" w:rsidRPr="0050658E" w:rsidRDefault="00130CA0" w:rsidP="00835DF7">
      <w:pPr>
        <w:pStyle w:val="PargrafodaLista"/>
        <w:numPr>
          <w:ilvl w:val="0"/>
          <w:numId w:val="26"/>
        </w:numPr>
        <w:spacing w:before="240" w:after="60"/>
        <w:rPr>
          <w:rFonts w:cs="Tahoma"/>
        </w:rPr>
      </w:pPr>
      <w:r w:rsidRPr="0050658E">
        <w:rPr>
          <w:rFonts w:cs="Tahoma"/>
        </w:rPr>
        <w:t>contenção e recolhimento de produtos perigosos;</w:t>
      </w:r>
    </w:p>
    <w:p w14:paraId="661BF694" w14:textId="77777777" w:rsidR="00130CA0" w:rsidRPr="0050658E" w:rsidRDefault="00130CA0" w:rsidP="00835DF7">
      <w:pPr>
        <w:pStyle w:val="PargrafodaLista"/>
        <w:numPr>
          <w:ilvl w:val="0"/>
          <w:numId w:val="26"/>
        </w:numPr>
        <w:spacing w:before="240" w:after="60"/>
        <w:rPr>
          <w:rFonts w:cs="Tahoma"/>
        </w:rPr>
      </w:pPr>
      <w:r w:rsidRPr="0050658E">
        <w:rPr>
          <w:rFonts w:cs="Tahoma"/>
        </w:rPr>
        <w:t xml:space="preserve">proteção individual; </w:t>
      </w:r>
    </w:p>
    <w:p w14:paraId="59CF7DBB" w14:textId="77777777" w:rsidR="00130CA0" w:rsidRPr="0050658E" w:rsidRDefault="00130CA0" w:rsidP="00835DF7">
      <w:pPr>
        <w:pStyle w:val="PargrafodaLista"/>
        <w:numPr>
          <w:ilvl w:val="0"/>
          <w:numId w:val="26"/>
        </w:numPr>
        <w:spacing w:before="240" w:after="60"/>
        <w:rPr>
          <w:rFonts w:cs="Tahoma"/>
        </w:rPr>
      </w:pPr>
      <w:r w:rsidRPr="0050658E">
        <w:rPr>
          <w:rFonts w:cs="Tahoma"/>
        </w:rPr>
        <w:t>comunicação;</w:t>
      </w:r>
    </w:p>
    <w:p w14:paraId="08175357" w14:textId="77777777" w:rsidR="00130CA0" w:rsidRPr="0050658E" w:rsidRDefault="00130CA0" w:rsidP="00835DF7">
      <w:pPr>
        <w:pStyle w:val="PargrafodaLista"/>
        <w:numPr>
          <w:ilvl w:val="0"/>
          <w:numId w:val="26"/>
        </w:numPr>
        <w:spacing w:before="240" w:after="60"/>
        <w:rPr>
          <w:rFonts w:cs="Tahoma"/>
        </w:rPr>
      </w:pPr>
      <w:r w:rsidRPr="0050658E">
        <w:rPr>
          <w:rFonts w:cs="Tahoma"/>
        </w:rPr>
        <w:t>recursos humanos (equipe de Segurança do Trabalho, brigadistas, bombeiros, outros);</w:t>
      </w:r>
    </w:p>
    <w:p w14:paraId="01E4F35F" w14:textId="77777777" w:rsidR="00130CA0" w:rsidRPr="0028761D" w:rsidRDefault="00130CA0" w:rsidP="00130CA0">
      <w:pPr>
        <w:pStyle w:val="AAACorpo"/>
        <w:rPr>
          <w:bCs/>
          <w:kern w:val="16"/>
        </w:rPr>
      </w:pPr>
      <w:r w:rsidRPr="0028761D">
        <w:rPr>
          <w:bCs/>
          <w:kern w:val="16"/>
        </w:rPr>
        <w:t>resgate, transporte e remoção, entre outros recursos para atendimento às emergências mapeadas no item de cenários de emergências.</w:t>
      </w:r>
    </w:p>
    <w:p w14:paraId="475930EB" w14:textId="77777777" w:rsidR="00130CA0" w:rsidRPr="0028761D" w:rsidRDefault="00130CA0" w:rsidP="00130CA0">
      <w:pPr>
        <w:pStyle w:val="AAACorpo"/>
        <w:rPr>
          <w:bCs/>
          <w:kern w:val="16"/>
        </w:rPr>
      </w:pPr>
      <w:r w:rsidRPr="0028761D">
        <w:rPr>
          <w:bCs/>
          <w:kern w:val="16"/>
        </w:rPr>
        <w:t>O recurso da Brigada de Emergência deve ser apresentado no PAE da instalação co</w:t>
      </w:r>
      <w:r>
        <w:rPr>
          <w:bCs/>
          <w:kern w:val="16"/>
        </w:rPr>
        <w:t>ntendo, no mínimo,</w:t>
      </w:r>
      <w:r w:rsidRPr="0028761D">
        <w:rPr>
          <w:bCs/>
          <w:kern w:val="16"/>
        </w:rPr>
        <w:t xml:space="preserve"> as seguintes informações:</w:t>
      </w:r>
    </w:p>
    <w:p w14:paraId="43B6840F" w14:textId="77777777" w:rsidR="00130CA0" w:rsidRPr="0028761D" w:rsidRDefault="00130CA0" w:rsidP="00835DF7">
      <w:pPr>
        <w:pStyle w:val="AAACorpo"/>
        <w:numPr>
          <w:ilvl w:val="0"/>
          <w:numId w:val="25"/>
        </w:numPr>
        <w:rPr>
          <w:bCs/>
          <w:kern w:val="16"/>
        </w:rPr>
      </w:pPr>
      <w:r w:rsidRPr="0028761D">
        <w:rPr>
          <w:bCs/>
          <w:kern w:val="16"/>
        </w:rPr>
        <w:t>número de brigadistas total e por turno;</w:t>
      </w:r>
    </w:p>
    <w:p w14:paraId="4BF51861" w14:textId="77777777" w:rsidR="00130CA0" w:rsidRPr="0028761D" w:rsidRDefault="00130CA0" w:rsidP="00835DF7">
      <w:pPr>
        <w:pStyle w:val="AAACorpo"/>
        <w:numPr>
          <w:ilvl w:val="0"/>
          <w:numId w:val="25"/>
        </w:numPr>
        <w:rPr>
          <w:bCs/>
          <w:kern w:val="16"/>
        </w:rPr>
      </w:pPr>
      <w:r w:rsidRPr="0028761D">
        <w:rPr>
          <w:bCs/>
          <w:kern w:val="16"/>
        </w:rPr>
        <w:t>relação de brigadistas por turno</w:t>
      </w:r>
      <w:r>
        <w:rPr>
          <w:bCs/>
          <w:kern w:val="16"/>
        </w:rPr>
        <w:t>;</w:t>
      </w:r>
    </w:p>
    <w:p w14:paraId="14B50E6B" w14:textId="77777777" w:rsidR="00130CA0" w:rsidRDefault="00130CA0" w:rsidP="00835DF7">
      <w:pPr>
        <w:pStyle w:val="AAACorpo"/>
        <w:numPr>
          <w:ilvl w:val="0"/>
          <w:numId w:val="25"/>
        </w:numPr>
      </w:pPr>
      <w:r w:rsidRPr="0028761D">
        <w:rPr>
          <w:bCs/>
          <w:kern w:val="16"/>
        </w:rPr>
        <w:t>posto de trabalho</w:t>
      </w:r>
      <w:r>
        <w:t xml:space="preserve"> a ser exercido por cada brigadista.</w:t>
      </w:r>
    </w:p>
    <w:p w14:paraId="00F6D5CC" w14:textId="77777777" w:rsidR="00130CA0" w:rsidRDefault="00130CA0" w:rsidP="00130CA0">
      <w:pPr>
        <w:pStyle w:val="AAACorpo"/>
      </w:pPr>
      <w:r w:rsidRPr="004E70CB">
        <w:t xml:space="preserve">Os recursos materiais devem ser armazenados em local adequado, seguro, acessível e todas as inspeções e manutenções sistemáticas e periódicas devem ser feitas para assegurar a pronta disponibilidade. Esses locais de armazenamento devem estar devidamente sinalizados e </w:t>
      </w:r>
      <w:r>
        <w:t>demarcados nos layouts da instalação.</w:t>
      </w:r>
    </w:p>
    <w:p w14:paraId="1874AC0F" w14:textId="77777777" w:rsidR="00130CA0" w:rsidRPr="00AD3BDE" w:rsidRDefault="00130CA0" w:rsidP="00130CA0">
      <w:pPr>
        <w:pStyle w:val="AAACorpo"/>
        <w:rPr>
          <w:rFonts w:cs="Tahoma"/>
          <w:bCs/>
        </w:rPr>
      </w:pPr>
      <w:r w:rsidRPr="00AD3BDE">
        <w:rPr>
          <w:rFonts w:cs="Tahoma"/>
          <w:bCs/>
        </w:rPr>
        <w:t>A definição dos recursos deve levar em consideração:</w:t>
      </w:r>
    </w:p>
    <w:p w14:paraId="4EF970B9" w14:textId="77777777" w:rsidR="00130CA0" w:rsidRPr="004E70CB" w:rsidRDefault="00130CA0" w:rsidP="00835DF7">
      <w:pPr>
        <w:pStyle w:val="AAACorpo"/>
        <w:numPr>
          <w:ilvl w:val="0"/>
          <w:numId w:val="15"/>
        </w:numPr>
      </w:pPr>
      <w:r w:rsidRPr="004E70CB">
        <w:t xml:space="preserve">A logística de transporte necessária para remoção de vítimas </w:t>
      </w:r>
      <w:r>
        <w:t>da instalação</w:t>
      </w:r>
      <w:r w:rsidRPr="004E70CB">
        <w:t xml:space="preserve"> até a unidade de apoio hospitalar externa, considerando o transporte terrestre e a necessidade de remoção aérea; </w:t>
      </w:r>
    </w:p>
    <w:p w14:paraId="5266542B" w14:textId="77777777" w:rsidR="00130CA0" w:rsidRPr="004E70CB" w:rsidRDefault="00130CA0" w:rsidP="00835DF7">
      <w:pPr>
        <w:pStyle w:val="AAACorpo"/>
        <w:numPr>
          <w:ilvl w:val="0"/>
          <w:numId w:val="15"/>
        </w:numPr>
      </w:pPr>
      <w:r w:rsidRPr="004E70CB">
        <w:t>Os sistemas públicos e privados disponíveis para o atendimento as emergências, tais como: Corpo de Bombeiros, Defesa Civil, Serviço de Atendimento Móvel de Urgência, Serviços de Remoção, Área Assistida por Ambulância Hospitais públicos e particulares e suas especialidades, dentre outros</w:t>
      </w:r>
      <w:r>
        <w:t>.</w:t>
      </w:r>
    </w:p>
    <w:p w14:paraId="3AB7C772" w14:textId="77777777" w:rsidR="00130CA0" w:rsidRDefault="00130CA0" w:rsidP="00130CA0">
      <w:pPr>
        <w:pStyle w:val="AAACorpo"/>
      </w:pPr>
      <w:r w:rsidRPr="00644F53">
        <w:t xml:space="preserve">O atendimento inicial deve ser realizado pela equipe da instalação ou </w:t>
      </w:r>
      <w:r>
        <w:t xml:space="preserve">do </w:t>
      </w:r>
      <w:r w:rsidRPr="00644F53">
        <w:t xml:space="preserve">serviço em execução, que deve prover de treinamento de primeiros socorros, devendo ser </w:t>
      </w:r>
      <w:r>
        <w:t>capacitada</w:t>
      </w:r>
      <w:r w:rsidRPr="00644F53">
        <w:t xml:space="preserve">, qualificada e </w:t>
      </w:r>
      <w:r w:rsidRPr="00644F53">
        <w:lastRenderedPageBreak/>
        <w:t>proficiente em situações de urgência e emergência, atuando em socorro às vítimas, visando o primeiro atendimento e remoção segura até a unidade hospitalar de apoio.</w:t>
      </w:r>
    </w:p>
    <w:p w14:paraId="56210532" w14:textId="2826A491" w:rsidR="007C0C27" w:rsidRPr="00CC3EDD" w:rsidRDefault="007C0C27" w:rsidP="00F85C2D">
      <w:pPr>
        <w:pStyle w:val="AAATexto"/>
        <w:rPr>
          <w:sz w:val="20"/>
          <w:szCs w:val="20"/>
        </w:rPr>
      </w:pPr>
      <w:r w:rsidRPr="00644F53">
        <w:t xml:space="preserve"> </w:t>
      </w:r>
    </w:p>
    <w:p w14:paraId="4BD124A8" w14:textId="22571FB7" w:rsidR="007C0C27" w:rsidRPr="00F85C2D" w:rsidRDefault="007C0C27" w:rsidP="00835DF7">
      <w:pPr>
        <w:pStyle w:val="AAACorpo"/>
        <w:numPr>
          <w:ilvl w:val="1"/>
          <w:numId w:val="20"/>
        </w:numPr>
        <w:rPr>
          <w:b/>
          <w:bCs/>
        </w:rPr>
      </w:pPr>
      <w:r w:rsidRPr="00F85C2D">
        <w:rPr>
          <w:b/>
          <w:bCs/>
        </w:rPr>
        <w:t>BRIGADA DE EMERGÊNCIA</w:t>
      </w:r>
    </w:p>
    <w:p w14:paraId="727B55C7" w14:textId="3D8D1601" w:rsidR="007C0C27" w:rsidRDefault="007C0C27" w:rsidP="005D61B0">
      <w:pPr>
        <w:pStyle w:val="AAACorpo"/>
      </w:pPr>
      <w:r w:rsidRPr="004E70CB">
        <w:t xml:space="preserve">A brigada de emergência é formada e treinada para atuar em situações gerais de emergência e na coordenação para evacuações de emergência e análises de risco. Sua estruturação, organização e processo para seleção devem ser conduzidas pela área de </w:t>
      </w:r>
      <w:r>
        <w:t>Segurança do Trabalho</w:t>
      </w:r>
      <w:r w:rsidRPr="004E70CB">
        <w:t xml:space="preserve"> ou por profissional qualificado (bombeiro civil) e estar associado aos requisitos de conformidade legal vigentes aplicáveis</w:t>
      </w:r>
      <w:r>
        <w:t>.</w:t>
      </w:r>
    </w:p>
    <w:p w14:paraId="3A0EA6B5" w14:textId="16A1BFE2" w:rsidR="00A31BD1" w:rsidRPr="00F85C2D" w:rsidRDefault="000655A2" w:rsidP="00463E6C">
      <w:pPr>
        <w:pStyle w:val="AAA1"/>
      </w:pPr>
      <w:bookmarkStart w:id="20" w:name="_Toc179291335"/>
      <w:r w:rsidRPr="00F85C2D">
        <w:t>LISTA DE CONTATOS INTERNOS</w:t>
      </w:r>
      <w:bookmarkEnd w:id="20"/>
      <w:r w:rsidR="00A31BD1" w:rsidRPr="00F85C2D">
        <w:t xml:space="preserve"> </w:t>
      </w:r>
    </w:p>
    <w:p w14:paraId="63A2D08F" w14:textId="2738F469" w:rsidR="00A31BD1" w:rsidRDefault="00A31BD1" w:rsidP="00F85C2D">
      <w:pPr>
        <w:pStyle w:val="AAACorpo"/>
      </w:pPr>
      <w:r>
        <w:t>Neste item devem ser relacionados todos os contatos internos, informando nome completo, cargo, departamento, local de alocação</w:t>
      </w:r>
      <w:r w:rsidR="003663DE">
        <w:t>,</w:t>
      </w:r>
      <w:r>
        <w:t xml:space="preserve"> número de celular</w:t>
      </w:r>
      <w:r w:rsidR="00F75A1E">
        <w:t>, telefone fixo ou outros meios de comunicação.</w:t>
      </w:r>
    </w:p>
    <w:p w14:paraId="0146B76D" w14:textId="58DAF1C0" w:rsidR="00E048D9" w:rsidRPr="00F85C2D" w:rsidRDefault="00A31BD1" w:rsidP="00463E6C">
      <w:pPr>
        <w:pStyle w:val="AAA1"/>
      </w:pPr>
      <w:bookmarkStart w:id="21" w:name="_Toc179291336"/>
      <w:r w:rsidRPr="00F85C2D">
        <w:t xml:space="preserve">LISTA DE CONTATOS </w:t>
      </w:r>
      <w:r w:rsidR="00E048D9" w:rsidRPr="00F85C2D">
        <w:t>EXTERNOS</w:t>
      </w:r>
      <w:bookmarkEnd w:id="21"/>
    </w:p>
    <w:p w14:paraId="5215E480" w14:textId="7D67E45C" w:rsidR="00225370" w:rsidRPr="00A31BD1" w:rsidRDefault="00225370" w:rsidP="00F85C2D">
      <w:pPr>
        <w:pStyle w:val="AAACorpo"/>
      </w:pPr>
      <w:r>
        <w:t>Neste item devem ser relacionados todos os contatos externos, informando nome completo, empresa ou instituição, cargo, departamento, número de celular</w:t>
      </w:r>
      <w:r w:rsidR="00F75A1E">
        <w:t>, telefone fixo ou outros meios de comunicação.</w:t>
      </w:r>
    </w:p>
    <w:p w14:paraId="0B18C1E8" w14:textId="5D982D4C" w:rsidR="00A31BD1" w:rsidRPr="00F85C2D" w:rsidRDefault="00E048D9" w:rsidP="00463E6C">
      <w:pPr>
        <w:pStyle w:val="AAA1"/>
      </w:pPr>
      <w:bookmarkStart w:id="22" w:name="_Toc179291337"/>
      <w:r w:rsidRPr="00F85C2D">
        <w:t xml:space="preserve">LISTA DE </w:t>
      </w:r>
      <w:r w:rsidR="006F7899" w:rsidRPr="00F85C2D">
        <w:t>CLÍNICAS</w:t>
      </w:r>
      <w:r w:rsidRPr="00F85C2D">
        <w:t xml:space="preserve"> E HOSPITAIS PARA ATENDIMENTO</w:t>
      </w:r>
      <w:bookmarkEnd w:id="22"/>
    </w:p>
    <w:p w14:paraId="455ED792" w14:textId="69426B0C" w:rsidR="00A31BD1" w:rsidRPr="00A31BD1" w:rsidRDefault="00A31BD1" w:rsidP="00F85C2D">
      <w:pPr>
        <w:pStyle w:val="AAACorpo"/>
      </w:pPr>
      <w:r>
        <w:t xml:space="preserve">Neste item devem ser relacionados </w:t>
      </w:r>
      <w:proofErr w:type="gramStart"/>
      <w:r>
        <w:t>tod</w:t>
      </w:r>
      <w:r w:rsidR="00225370">
        <w:t>a</w:t>
      </w:r>
      <w:r>
        <w:t xml:space="preserve">s </w:t>
      </w:r>
      <w:r w:rsidR="00225370">
        <w:t>clínicas</w:t>
      </w:r>
      <w:proofErr w:type="gramEnd"/>
      <w:r w:rsidR="00225370">
        <w:t>, postos de pronto atendimento e hospitais mapeados para atendimento de urgências médicas</w:t>
      </w:r>
      <w:r>
        <w:t xml:space="preserve"> informando </w:t>
      </w:r>
      <w:r w:rsidR="00D770A3">
        <w:t>nome da instituição, endereço, distância, tempo estimado de deslocamento, rota</w:t>
      </w:r>
      <w:r w:rsidR="0050578C">
        <w:t>s para deslocamento, especialidades de atendimento e número de contato</w:t>
      </w:r>
      <w:r w:rsidR="007836A1">
        <w:t xml:space="preserve">, assim como outras informações que se julguem necessárias conter para direcionar o atendimento em </w:t>
      </w:r>
      <w:proofErr w:type="gramStart"/>
      <w:r w:rsidR="007836A1">
        <w:t>situações de emergência</w:t>
      </w:r>
      <w:proofErr w:type="gramEnd"/>
      <w:r>
        <w:t>.</w:t>
      </w:r>
    </w:p>
    <w:p w14:paraId="7D590628" w14:textId="5C1F5F7C" w:rsidR="00C50851" w:rsidRPr="00F85C2D" w:rsidRDefault="00C50851" w:rsidP="00463E6C">
      <w:pPr>
        <w:pStyle w:val="AAA1"/>
      </w:pPr>
      <w:bookmarkStart w:id="23" w:name="_Toc179291338"/>
      <w:r w:rsidRPr="00F85C2D">
        <w:t>ANÁLISE CRÍTICA DA RESPOSTA A EMERGÊNCIA</w:t>
      </w:r>
      <w:bookmarkEnd w:id="23"/>
    </w:p>
    <w:p w14:paraId="51DDBFE5" w14:textId="77777777" w:rsidR="00836AD0" w:rsidRDefault="00695EB3" w:rsidP="00F85C2D">
      <w:pPr>
        <w:pStyle w:val="AAACorpo"/>
      </w:pPr>
      <w:r w:rsidRPr="004E70CB">
        <w:t xml:space="preserve">Após o controle total da emergência e a volta à normalidade, o coordenador da brigada em conjunto com as áreas envolvidas e </w:t>
      </w:r>
      <w:r w:rsidR="006D6640">
        <w:t xml:space="preserve">as </w:t>
      </w:r>
      <w:r w:rsidRPr="004E70CB">
        <w:t>equipe</w:t>
      </w:r>
      <w:r w:rsidR="006D6640">
        <w:t>s</w:t>
      </w:r>
      <w:r w:rsidRPr="004E70CB">
        <w:t xml:space="preserve"> de </w:t>
      </w:r>
      <w:r w:rsidR="00F3226D">
        <w:t>Segurança do Trabalho</w:t>
      </w:r>
      <w:r w:rsidR="00B937E8">
        <w:t xml:space="preserve"> e</w:t>
      </w:r>
      <w:r w:rsidR="00F3226D">
        <w:t xml:space="preserve"> </w:t>
      </w:r>
      <w:r w:rsidR="006D6640">
        <w:t xml:space="preserve">de </w:t>
      </w:r>
      <w:r w:rsidR="00F3226D">
        <w:t xml:space="preserve">Saúde </w:t>
      </w:r>
      <w:r w:rsidR="00F3226D">
        <w:lastRenderedPageBreak/>
        <w:t xml:space="preserve">Ocupacional, </w:t>
      </w:r>
      <w:r w:rsidR="0084568D">
        <w:t xml:space="preserve">e Operações </w:t>
      </w:r>
      <w:r w:rsidR="00C50851">
        <w:t xml:space="preserve">ou Engenharia </w:t>
      </w:r>
      <w:r w:rsidRPr="004E70CB">
        <w:t>deve</w:t>
      </w:r>
      <w:r w:rsidR="00C50851">
        <w:t>m</w:t>
      </w:r>
      <w:r w:rsidRPr="004E70CB">
        <w:t xml:space="preserve"> iniciar o processo </w:t>
      </w:r>
      <w:r w:rsidR="006D6640">
        <w:t>de</w:t>
      </w:r>
      <w:r w:rsidRPr="004E70CB">
        <w:t xml:space="preserve"> avaliação de todas as ações desenvolvidas na emergência, com o propósito de identificar não conformidades e definição de ações corretivas para a prevenção de recorrências e melhoria contínua dos processos</w:t>
      </w:r>
      <w:r w:rsidR="00836AD0">
        <w:t xml:space="preserve">. </w:t>
      </w:r>
    </w:p>
    <w:p w14:paraId="3FBE784F" w14:textId="6F58F67F" w:rsidR="004B7056" w:rsidRDefault="00836AD0" w:rsidP="00F85C2D">
      <w:pPr>
        <w:pStyle w:val="AAACorpo"/>
      </w:pPr>
      <w:r>
        <w:t>O acidente</w:t>
      </w:r>
      <w:r w:rsidR="00357782">
        <w:t xml:space="preserve"> que gerou a </w:t>
      </w:r>
      <w:proofErr w:type="gramStart"/>
      <w:r w:rsidR="00357782">
        <w:t>situação de emergência</w:t>
      </w:r>
      <w:proofErr w:type="gramEnd"/>
      <w:r w:rsidR="00357782">
        <w:t>, também deve</w:t>
      </w:r>
      <w:r w:rsidR="003641D1">
        <w:t>rá</w:t>
      </w:r>
      <w:r w:rsidR="00357782">
        <w:t xml:space="preserve"> ser </w:t>
      </w:r>
      <w:r w:rsidR="003641D1">
        <w:t xml:space="preserve">analisado e </w:t>
      </w:r>
      <w:r w:rsidR="00357782">
        <w:t xml:space="preserve">investigado, </w:t>
      </w:r>
      <w:r w:rsidR="00695EB3" w:rsidRPr="004E70CB">
        <w:t xml:space="preserve">de acordo com </w:t>
      </w:r>
      <w:r w:rsidR="003641D1">
        <w:t>a metodologia e critérios</w:t>
      </w:r>
      <w:r w:rsidR="00695EB3" w:rsidRPr="004E70CB">
        <w:t xml:space="preserve"> estabelecidos no </w:t>
      </w:r>
      <w:r w:rsidR="00357782">
        <w:t>Normativo de Gestão de Incidentes</w:t>
      </w:r>
      <w:r w:rsidR="00695EB3" w:rsidRPr="004E70CB">
        <w:t>.</w:t>
      </w:r>
    </w:p>
    <w:p w14:paraId="5FA23034" w14:textId="68A0B752" w:rsidR="00695EB3" w:rsidRDefault="00695EB3" w:rsidP="00F85C2D">
      <w:pPr>
        <w:pStyle w:val="AAACorpo"/>
      </w:pPr>
      <w:r w:rsidRPr="004E70CB">
        <w:t xml:space="preserve">Todas as </w:t>
      </w:r>
      <w:proofErr w:type="gramStart"/>
      <w:r w:rsidRPr="004E70CB">
        <w:t>situações de emergências</w:t>
      </w:r>
      <w:proofErr w:type="gramEnd"/>
      <w:r w:rsidRPr="004E70CB">
        <w:t xml:space="preserve"> </w:t>
      </w:r>
      <w:r w:rsidR="00470685">
        <w:t xml:space="preserve">assim como sua análise crítica, </w:t>
      </w:r>
      <w:r w:rsidRPr="004E70CB">
        <w:t>devem ser registradas pel</w:t>
      </w:r>
      <w:r w:rsidR="00470685">
        <w:t>o coordenador do atendimento a emergência d</w:t>
      </w:r>
      <w:r w:rsidRPr="004E70CB">
        <w:t>a instalação utilizando o formulário “</w:t>
      </w:r>
      <w:r w:rsidR="006F0FB6">
        <w:rPr>
          <w:lang w:eastAsia="en-US"/>
        </w:rPr>
        <w:t xml:space="preserve">Relatório de Registro e Análise de Atendimento à </w:t>
      </w:r>
      <w:proofErr w:type="gramStart"/>
      <w:r w:rsidR="006F0FB6">
        <w:rPr>
          <w:lang w:eastAsia="en-US"/>
        </w:rPr>
        <w:t>situação de Emergência</w:t>
      </w:r>
      <w:proofErr w:type="gramEnd"/>
      <w:r w:rsidRPr="004E70CB">
        <w:t>”.</w:t>
      </w:r>
    </w:p>
    <w:p w14:paraId="6E0BB24E" w14:textId="7310F213" w:rsidR="00695EB3" w:rsidRPr="00F85C2D" w:rsidRDefault="006E274A" w:rsidP="00463E6C">
      <w:pPr>
        <w:pStyle w:val="AAA1"/>
      </w:pPr>
      <w:bookmarkStart w:id="24" w:name="_Toc179291339"/>
      <w:r w:rsidRPr="00F85C2D">
        <w:t xml:space="preserve">TREINAMENTOS E </w:t>
      </w:r>
      <w:r w:rsidR="00F25FD2" w:rsidRPr="00F85C2D">
        <w:t>SIMULADOS DE EMERGÊNCIA</w:t>
      </w:r>
      <w:bookmarkEnd w:id="24"/>
    </w:p>
    <w:p w14:paraId="159E470E" w14:textId="6F7D96A3" w:rsidR="00F363E1" w:rsidRPr="00F85C2D" w:rsidRDefault="00F363E1" w:rsidP="00835DF7">
      <w:pPr>
        <w:pStyle w:val="AAACorpo"/>
        <w:numPr>
          <w:ilvl w:val="1"/>
          <w:numId w:val="21"/>
        </w:numPr>
        <w:rPr>
          <w:b/>
          <w:bCs/>
        </w:rPr>
      </w:pPr>
      <w:r w:rsidRPr="00F85C2D">
        <w:rPr>
          <w:b/>
          <w:bCs/>
        </w:rPr>
        <w:t>TREINAMENTOS</w:t>
      </w:r>
    </w:p>
    <w:p w14:paraId="4B70F122" w14:textId="77777777" w:rsidR="004C5477" w:rsidRDefault="004C5477" w:rsidP="004C5477">
      <w:pPr>
        <w:pStyle w:val="AAACorpo"/>
      </w:pPr>
      <w:r w:rsidRPr="004E70CB">
        <w:t xml:space="preserve">Os treinamentos </w:t>
      </w:r>
      <w:r>
        <w:t xml:space="preserve">necessários para as respostas as emergências mapeadas </w:t>
      </w:r>
      <w:r w:rsidRPr="004E70CB">
        <w:t xml:space="preserve">devem ser </w:t>
      </w:r>
      <w:proofErr w:type="gramStart"/>
      <w:r w:rsidRPr="004E70CB">
        <w:t>realizados</w:t>
      </w:r>
      <w:proofErr w:type="gramEnd"/>
      <w:r w:rsidRPr="004E70CB">
        <w:t xml:space="preserve"> de acordo com as definições da</w:t>
      </w:r>
      <w:r>
        <w:t>s</w:t>
      </w:r>
      <w:r w:rsidRPr="004E70CB">
        <w:t xml:space="preserve"> </w:t>
      </w:r>
      <w:r>
        <w:t xml:space="preserve">Gerências de Segurança do Trabalho e de Saúde Ocupacional em conjunto com a </w:t>
      </w:r>
      <w:r w:rsidRPr="004E70CB">
        <w:t xml:space="preserve">área de </w:t>
      </w:r>
      <w:r>
        <w:t>Aprendizagem Corporativa, e em atendimento a legislação aplicável</w:t>
      </w:r>
      <w:r w:rsidRPr="004E70CB">
        <w:t>.</w:t>
      </w:r>
    </w:p>
    <w:p w14:paraId="46DF954C" w14:textId="77777777" w:rsidR="004C5477" w:rsidRDefault="004C5477" w:rsidP="004C5477">
      <w:pPr>
        <w:pStyle w:val="AAACorpo"/>
      </w:pPr>
      <w:r>
        <w:t xml:space="preserve">Todos os trabalhadores do escopo do Plano de Atendimento a Emergências da instalação devem conhecer as orientações para responder adequadamente a </w:t>
      </w:r>
      <w:proofErr w:type="gramStart"/>
      <w:r>
        <w:t>situações de emergências</w:t>
      </w:r>
      <w:proofErr w:type="gramEnd"/>
      <w:r>
        <w:t>.</w:t>
      </w:r>
    </w:p>
    <w:p w14:paraId="0A6F5430" w14:textId="77777777" w:rsidR="004C5477" w:rsidRPr="004E70CB" w:rsidRDefault="004C5477" w:rsidP="004C5477">
      <w:pPr>
        <w:pStyle w:val="AAACorpo"/>
      </w:pPr>
      <w:r>
        <w:t>Deve ser definido um cronograma anual de treinamentos previstos apresentando o período de realização, público e conteúdo a ser abordado.</w:t>
      </w:r>
    </w:p>
    <w:p w14:paraId="4B870381" w14:textId="77777777" w:rsidR="00F363E1" w:rsidRDefault="00F363E1" w:rsidP="001F40F1"/>
    <w:p w14:paraId="29EBA986" w14:textId="33D8D73B" w:rsidR="0044023F" w:rsidRPr="00D94845" w:rsidRDefault="0044023F" w:rsidP="00835DF7">
      <w:pPr>
        <w:pStyle w:val="AAACorpo"/>
        <w:numPr>
          <w:ilvl w:val="1"/>
          <w:numId w:val="21"/>
        </w:numPr>
        <w:rPr>
          <w:b/>
          <w:bCs/>
        </w:rPr>
      </w:pPr>
      <w:r w:rsidRPr="00D94845">
        <w:rPr>
          <w:b/>
          <w:bCs/>
        </w:rPr>
        <w:t>SIMULADOS</w:t>
      </w:r>
    </w:p>
    <w:p w14:paraId="3C3FA179" w14:textId="77777777" w:rsidR="00F223CD" w:rsidRDefault="00F223CD" w:rsidP="00F223CD">
      <w:pPr>
        <w:pStyle w:val="AAACorpo"/>
      </w:pPr>
      <w:r>
        <w:t>Nesta etapa, deve ser contemplada a realização de s</w:t>
      </w:r>
      <w:r w:rsidRPr="004E70CB">
        <w:t>imulados de emergência</w:t>
      </w:r>
      <w:r>
        <w:t>, que</w:t>
      </w:r>
      <w:r w:rsidRPr="004E70CB">
        <w:t xml:space="preserve"> se caracterizam como exercícios práticos de um cenário de emergência e implicam na mobilização de recursos e pessoas. Essa ação objetiva, entre outros aspectos, avalia</w:t>
      </w:r>
      <w:r>
        <w:t>r</w:t>
      </w:r>
      <w:r w:rsidRPr="004E70CB">
        <w:t xml:space="preserve"> as ações definidas, os recursos empreendidos e promove</w:t>
      </w:r>
      <w:r>
        <w:t>r</w:t>
      </w:r>
      <w:r w:rsidRPr="004E70CB">
        <w:t xml:space="preserve"> a capacitação e treinamento das equipes para enfrentar adequadamente os cenários identificados na instalação.</w:t>
      </w:r>
    </w:p>
    <w:p w14:paraId="7022701A" w14:textId="77777777" w:rsidR="00F223CD" w:rsidRDefault="00F223CD" w:rsidP="00F223CD">
      <w:pPr>
        <w:pStyle w:val="AAACorpo"/>
      </w:pPr>
      <w:r>
        <w:t xml:space="preserve">A frequência de realização de simulados deve ser, no mínimo, trimestral para áreas operacionais tais como usinas e subestações, e anual para escritórios. A programação deve ser apresentada no cronograma anual de simulados, precisando ser incluído no PAE. Para o planejamento e </w:t>
      </w:r>
      <w:r>
        <w:lastRenderedPageBreak/>
        <w:t xml:space="preserve">execução dos simulados, pode ser contempladas simulações do tipo </w:t>
      </w:r>
      <w:proofErr w:type="spellStart"/>
      <w:r w:rsidRPr="001574CF">
        <w:rPr>
          <w:i/>
          <w:iCs/>
        </w:rPr>
        <w:t>table</w:t>
      </w:r>
      <w:proofErr w:type="spellEnd"/>
      <w:r w:rsidRPr="001574CF">
        <w:rPr>
          <w:i/>
          <w:iCs/>
        </w:rPr>
        <w:t xml:space="preserve"> top</w:t>
      </w:r>
      <w:r>
        <w:t xml:space="preserve"> (simulados de mesa – simulado hipotético sem que ocorra a mobilização de todo o público abrangido no PAE), ou simulados de campo. </w:t>
      </w:r>
    </w:p>
    <w:p w14:paraId="74338AC8" w14:textId="77777777" w:rsidR="00F223CD" w:rsidRDefault="00F223CD" w:rsidP="00F223CD">
      <w:pPr>
        <w:pStyle w:val="AAACorpo"/>
      </w:pPr>
      <w:r>
        <w:t>Todas as instalações da Eletrobras devem realizar o exercício de simulado de campo, e treinamentos necessários para o preparo da resposta a emergência, pelo menos uma vez ao ano.</w:t>
      </w:r>
    </w:p>
    <w:p w14:paraId="42BEB9D3" w14:textId="77777777" w:rsidR="0044023F" w:rsidRPr="004E70CB" w:rsidRDefault="0044023F" w:rsidP="001F40F1"/>
    <w:p w14:paraId="51C43A78" w14:textId="5DE9E4DC" w:rsidR="00695EB3" w:rsidRPr="00D94845" w:rsidRDefault="00695EB3" w:rsidP="00835DF7">
      <w:pPr>
        <w:pStyle w:val="AAACorpo"/>
        <w:numPr>
          <w:ilvl w:val="2"/>
          <w:numId w:val="21"/>
        </w:numPr>
        <w:ind w:left="851" w:hanging="862"/>
        <w:rPr>
          <w:b/>
          <w:bCs/>
        </w:rPr>
      </w:pPr>
      <w:r w:rsidRPr="00D94845">
        <w:rPr>
          <w:b/>
          <w:bCs/>
        </w:rPr>
        <w:t>PLANEJAMENTO</w:t>
      </w:r>
    </w:p>
    <w:p w14:paraId="20D359D6" w14:textId="77777777" w:rsidR="00CB5086" w:rsidRPr="004E70CB" w:rsidRDefault="00CB5086" w:rsidP="00CB5086">
      <w:pPr>
        <w:pStyle w:val="AAACorpo"/>
      </w:pPr>
      <w:r w:rsidRPr="004E70CB">
        <w:t>A organização des</w:t>
      </w:r>
      <w:r>
        <w:t>t</w:t>
      </w:r>
      <w:r w:rsidRPr="004E70CB">
        <w:t xml:space="preserve">es simulados deve obedecer a um cronograma anual que deve ser estabelecido </w:t>
      </w:r>
      <w:r>
        <w:t>pela Gerência de Divisão de Segurança do Trabalho de cada regional, e precisa</w:t>
      </w:r>
      <w:r w:rsidRPr="004E70CB">
        <w:t xml:space="preserve"> considera</w:t>
      </w:r>
      <w:r>
        <w:t>r</w:t>
      </w:r>
      <w:r w:rsidRPr="004E70CB">
        <w:t xml:space="preserve"> cenários de emergência </w:t>
      </w:r>
      <w:r>
        <w:t>diferentes para cada exercício de simulado.</w:t>
      </w:r>
      <w:r w:rsidRPr="004E70CB">
        <w:t xml:space="preserve"> </w:t>
      </w:r>
      <w:r>
        <w:t>O planejamento dos simulados precisa</w:t>
      </w:r>
      <w:r w:rsidRPr="004E70CB">
        <w:t xml:space="preserve"> prioriza</w:t>
      </w:r>
      <w:r>
        <w:t>r</w:t>
      </w:r>
      <w:r w:rsidRPr="004E70CB">
        <w:t>:</w:t>
      </w:r>
    </w:p>
    <w:p w14:paraId="672A1AD1" w14:textId="77777777" w:rsidR="00CB5086" w:rsidRPr="004E70CB" w:rsidRDefault="00CB5086" w:rsidP="00835DF7">
      <w:pPr>
        <w:pStyle w:val="AAACorpo"/>
        <w:numPr>
          <w:ilvl w:val="0"/>
          <w:numId w:val="16"/>
        </w:numPr>
      </w:pPr>
      <w:r w:rsidRPr="004E70CB">
        <w:t xml:space="preserve">Cenários com maior possibilidade de ocorrência, considerando-se o estudo das características da instalação e os indicadores de </w:t>
      </w:r>
      <w:r>
        <w:t>Segurança do Trabalho</w:t>
      </w:r>
      <w:r w:rsidRPr="004E70CB">
        <w:t>;</w:t>
      </w:r>
    </w:p>
    <w:p w14:paraId="5553A6FB" w14:textId="77777777" w:rsidR="00CB5086" w:rsidRPr="00C77132" w:rsidRDefault="00CB5086" w:rsidP="00835DF7">
      <w:pPr>
        <w:pStyle w:val="AAACorpo"/>
        <w:numPr>
          <w:ilvl w:val="0"/>
          <w:numId w:val="16"/>
        </w:numPr>
      </w:pPr>
      <w:r w:rsidRPr="00C77132">
        <w:t>Cenários com maior complexidade de resgate de vítimas.</w:t>
      </w:r>
    </w:p>
    <w:p w14:paraId="0539C9F9" w14:textId="77777777" w:rsidR="00CB5086" w:rsidRDefault="00CB5086" w:rsidP="00CB5086">
      <w:pPr>
        <w:pStyle w:val="AAACorpo"/>
      </w:pPr>
      <w:r w:rsidRPr="004E70CB">
        <w:t xml:space="preserve">A priorização dos cenários mais relevantes </w:t>
      </w:r>
      <w:r w:rsidRPr="00C77132">
        <w:rPr>
          <w:u w:val="single"/>
        </w:rPr>
        <w:t>não exclui</w:t>
      </w:r>
      <w:r w:rsidRPr="004E70CB">
        <w:t xml:space="preserve"> a realização de simula</w:t>
      </w:r>
      <w:r>
        <w:t xml:space="preserve">ção </w:t>
      </w:r>
      <w:r w:rsidRPr="004E70CB">
        <w:t xml:space="preserve">dos demais cenários. </w:t>
      </w:r>
      <w:r>
        <w:t xml:space="preserve">A cada ano, é recomendado que haja variação de cenários simulados, respeitando a orientação de priorização apresentada acima. </w:t>
      </w:r>
      <w:r w:rsidRPr="004E70CB">
        <w:t>O</w:t>
      </w:r>
      <w:r>
        <w:t xml:space="preserve"> planejamento de realização de simulados precisa ser</w:t>
      </w:r>
      <w:r w:rsidRPr="004E70CB">
        <w:t xml:space="preserve"> registrado no</w:t>
      </w:r>
      <w:r>
        <w:t xml:space="preserve"> formulário</w:t>
      </w:r>
      <w:r w:rsidRPr="004E70CB">
        <w:t xml:space="preserve"> </w:t>
      </w:r>
      <w:r w:rsidRPr="00306A9C">
        <w:t>“</w:t>
      </w:r>
      <w:r w:rsidRPr="00462CEC">
        <w:t>FSST-044</w:t>
      </w:r>
      <w:r>
        <w:t xml:space="preserve"> </w:t>
      </w:r>
      <w:r w:rsidRPr="00462CEC">
        <w:t>Cronograma Anual de Simulados de Emergência</w:t>
      </w:r>
      <w:r w:rsidRPr="00306A9C">
        <w:t>”</w:t>
      </w:r>
      <w:r>
        <w:t xml:space="preserve"> e enviado à Gerência de Segurança do Trabalho do Corporativo da Eletrobras, para acompanhamento</w:t>
      </w:r>
      <w:r w:rsidRPr="00306A9C">
        <w:t>.</w:t>
      </w:r>
    </w:p>
    <w:p w14:paraId="15060052" w14:textId="77777777" w:rsidR="00CB5086" w:rsidRPr="004E70CB" w:rsidRDefault="00CB5086" w:rsidP="00CB5086">
      <w:pPr>
        <w:pStyle w:val="AAACorpo"/>
      </w:pPr>
      <w:r w:rsidRPr="008C763F">
        <w:t xml:space="preserve">Deve ser avaliada a necessidade de informar </w:t>
      </w:r>
      <w:r w:rsidRPr="00095D5B">
        <w:t>a população</w:t>
      </w:r>
      <w:r>
        <w:t xml:space="preserve"> do entorno</w:t>
      </w:r>
      <w:r w:rsidRPr="00095D5B">
        <w:t xml:space="preserve"> sobre </w:t>
      </w:r>
      <w:r>
        <w:t xml:space="preserve">a realização do </w:t>
      </w:r>
      <w:r w:rsidRPr="00095D5B">
        <w:t>exercício</w:t>
      </w:r>
      <w:r>
        <w:t xml:space="preserve"> de</w:t>
      </w:r>
      <w:r w:rsidRPr="00095D5B">
        <w:t xml:space="preserve"> simulado.</w:t>
      </w:r>
    </w:p>
    <w:p w14:paraId="101D8489" w14:textId="7D63059F" w:rsidR="00695EB3" w:rsidRPr="00D94845" w:rsidRDefault="00695EB3" w:rsidP="00835DF7">
      <w:pPr>
        <w:pStyle w:val="AAACorpo"/>
        <w:numPr>
          <w:ilvl w:val="2"/>
          <w:numId w:val="21"/>
        </w:numPr>
        <w:ind w:left="851" w:hanging="851"/>
        <w:rPr>
          <w:b/>
          <w:bCs/>
        </w:rPr>
      </w:pPr>
      <w:r w:rsidRPr="00D94845">
        <w:rPr>
          <w:b/>
          <w:bCs/>
        </w:rPr>
        <w:t>EXECUÇÃO</w:t>
      </w:r>
    </w:p>
    <w:p w14:paraId="5772267A" w14:textId="77777777" w:rsidR="00695EB3" w:rsidRPr="004E70CB" w:rsidRDefault="00695EB3" w:rsidP="00FA6392">
      <w:pPr>
        <w:pStyle w:val="AAACorpo"/>
      </w:pPr>
      <w:r w:rsidRPr="004E70CB">
        <w:t>A realização do simulado deve ocorrer de acordo com o planejado, priorizando a segurança de todos os envolvidos na simulação e deve ter o registro de todas as etapas ocorridas para posterior avaliação.</w:t>
      </w:r>
    </w:p>
    <w:p w14:paraId="513B04B0" w14:textId="77777777" w:rsidR="00695EB3" w:rsidRPr="004E70CB" w:rsidRDefault="00695EB3" w:rsidP="00FA6392">
      <w:pPr>
        <w:pStyle w:val="AAACorpo"/>
      </w:pPr>
      <w:r w:rsidRPr="004E70CB">
        <w:t>O planejamento desses simulados consiste em definir para cada cenário:</w:t>
      </w:r>
    </w:p>
    <w:p w14:paraId="1B080357" w14:textId="59B0B23F" w:rsidR="0073369C" w:rsidRPr="00C5550E" w:rsidRDefault="0073369C" w:rsidP="00835DF7">
      <w:pPr>
        <w:pStyle w:val="AAACorpo"/>
        <w:numPr>
          <w:ilvl w:val="0"/>
          <w:numId w:val="17"/>
        </w:numPr>
      </w:pPr>
      <w:r w:rsidRPr="00C5550E">
        <w:t>Objetivo</w:t>
      </w:r>
      <w:r w:rsidR="00C5550E" w:rsidRPr="00C5550E">
        <w:t>s</w:t>
      </w:r>
      <w:r w:rsidRPr="00C5550E">
        <w:t xml:space="preserve"> do simulado</w:t>
      </w:r>
      <w:r w:rsidR="00BB0D0A" w:rsidRPr="00C5550E">
        <w:t>;</w:t>
      </w:r>
    </w:p>
    <w:p w14:paraId="7A2760EE" w14:textId="77777777" w:rsidR="00C5550E" w:rsidRDefault="00C5550E" w:rsidP="00835DF7">
      <w:pPr>
        <w:pStyle w:val="AAACorpo"/>
        <w:numPr>
          <w:ilvl w:val="0"/>
          <w:numId w:val="17"/>
        </w:numPr>
      </w:pPr>
      <w:r w:rsidRPr="00FD58F9">
        <w:lastRenderedPageBreak/>
        <w:t>Cenário</w:t>
      </w:r>
      <w:r>
        <w:t>;</w:t>
      </w:r>
    </w:p>
    <w:p w14:paraId="235DB81C" w14:textId="612F99AD" w:rsidR="00695EB3" w:rsidRPr="00FD58F9" w:rsidRDefault="00695EB3" w:rsidP="00835DF7">
      <w:pPr>
        <w:pStyle w:val="AAACorpo"/>
        <w:numPr>
          <w:ilvl w:val="0"/>
          <w:numId w:val="17"/>
        </w:numPr>
      </w:pPr>
      <w:r w:rsidRPr="00FD58F9">
        <w:t>Descrição da Emergência;</w:t>
      </w:r>
    </w:p>
    <w:p w14:paraId="5D6CCBF5" w14:textId="77777777" w:rsidR="00695EB3" w:rsidRPr="00FD58F9" w:rsidRDefault="00695EB3" w:rsidP="00835DF7">
      <w:pPr>
        <w:pStyle w:val="AAACorpo"/>
        <w:numPr>
          <w:ilvl w:val="0"/>
          <w:numId w:val="17"/>
        </w:numPr>
      </w:pPr>
      <w:r w:rsidRPr="00FD58F9">
        <w:t>Data e horário;</w:t>
      </w:r>
    </w:p>
    <w:p w14:paraId="31D96247" w14:textId="77777777" w:rsidR="00695EB3" w:rsidRPr="00FD58F9" w:rsidRDefault="00695EB3" w:rsidP="00835DF7">
      <w:pPr>
        <w:pStyle w:val="AAACorpo"/>
        <w:numPr>
          <w:ilvl w:val="0"/>
          <w:numId w:val="17"/>
        </w:numPr>
      </w:pPr>
      <w:r w:rsidRPr="00FD58F9">
        <w:t>Localização;</w:t>
      </w:r>
    </w:p>
    <w:p w14:paraId="7B9C0353" w14:textId="77777777" w:rsidR="00695EB3" w:rsidRPr="00FD58F9" w:rsidRDefault="00695EB3" w:rsidP="00835DF7">
      <w:pPr>
        <w:pStyle w:val="AAACorpo"/>
        <w:numPr>
          <w:ilvl w:val="0"/>
          <w:numId w:val="17"/>
        </w:numPr>
      </w:pPr>
      <w:r w:rsidRPr="00FD58F9">
        <w:t xml:space="preserve">Sistemas de comunicação; </w:t>
      </w:r>
    </w:p>
    <w:p w14:paraId="2B387693" w14:textId="77777777" w:rsidR="00695EB3" w:rsidRPr="00FD58F9" w:rsidRDefault="00695EB3" w:rsidP="00835DF7">
      <w:pPr>
        <w:pStyle w:val="AAACorpo"/>
        <w:numPr>
          <w:ilvl w:val="0"/>
          <w:numId w:val="17"/>
        </w:numPr>
      </w:pPr>
      <w:r w:rsidRPr="00FD58F9">
        <w:t>Recursos materiais e humanos necessários;</w:t>
      </w:r>
    </w:p>
    <w:p w14:paraId="30299CC7" w14:textId="15050B28" w:rsidR="00695EB3" w:rsidRPr="00FD58F9" w:rsidRDefault="00695EB3" w:rsidP="00835DF7">
      <w:pPr>
        <w:pStyle w:val="AAACorpo"/>
        <w:numPr>
          <w:ilvl w:val="0"/>
          <w:numId w:val="17"/>
        </w:numPr>
      </w:pPr>
      <w:r w:rsidRPr="00FD58F9">
        <w:t>Itens a serem avaliados.</w:t>
      </w:r>
    </w:p>
    <w:p w14:paraId="395EADB4" w14:textId="3CD7086E" w:rsidR="00485D4A" w:rsidRPr="00FA6392" w:rsidRDefault="00485D4A" w:rsidP="00835DF7">
      <w:pPr>
        <w:pStyle w:val="AAACorpo"/>
        <w:numPr>
          <w:ilvl w:val="1"/>
          <w:numId w:val="21"/>
        </w:numPr>
        <w:ind w:left="851" w:hanging="851"/>
        <w:rPr>
          <w:b/>
          <w:bCs/>
        </w:rPr>
      </w:pPr>
      <w:r w:rsidRPr="00FA6392">
        <w:rPr>
          <w:b/>
          <w:bCs/>
        </w:rPr>
        <w:t>ANÁLISE</w:t>
      </w:r>
      <w:r w:rsidR="00993F94" w:rsidRPr="00FA6392">
        <w:rPr>
          <w:b/>
          <w:bCs/>
        </w:rPr>
        <w:t xml:space="preserve"> CRÍTICA</w:t>
      </w:r>
    </w:p>
    <w:p w14:paraId="1F27B6BD" w14:textId="77777777" w:rsidR="00995A89" w:rsidRPr="004E70CB" w:rsidRDefault="00995A89" w:rsidP="00995A89">
      <w:pPr>
        <w:pStyle w:val="AAACorpo"/>
      </w:pPr>
      <w:r w:rsidRPr="004E70CB">
        <w:t xml:space="preserve">Posteriormente à realização do simulado, a equipe </w:t>
      </w:r>
      <w:r>
        <w:t>de Segurança do Trabalho e a área de Operações ou Engenharia,</w:t>
      </w:r>
      <w:r w:rsidRPr="004E70CB">
        <w:t xml:space="preserve"> em conjunto com os envolvidos deve realizar a análise crítica dos resultados obtidos nos mesmos, estabelecendo planos de ação para tratar os desvios identificados.  </w:t>
      </w:r>
    </w:p>
    <w:p w14:paraId="519A4122" w14:textId="77777777" w:rsidR="00995A89" w:rsidRPr="004E70CB" w:rsidRDefault="00995A89" w:rsidP="00995A89">
      <w:pPr>
        <w:pStyle w:val="AAACorpo"/>
      </w:pPr>
      <w:r w:rsidRPr="004E70CB">
        <w:t>A avaliação deve ser realizada considerando-se os seguintes pontos:</w:t>
      </w:r>
    </w:p>
    <w:p w14:paraId="25C19257" w14:textId="77777777" w:rsidR="00995A89" w:rsidRDefault="00995A89" w:rsidP="00835DF7">
      <w:pPr>
        <w:pStyle w:val="AAACorpo"/>
        <w:numPr>
          <w:ilvl w:val="0"/>
          <w:numId w:val="18"/>
        </w:numPr>
      </w:pPr>
      <w:r>
        <w:t>Planejamento do simulado;</w:t>
      </w:r>
    </w:p>
    <w:p w14:paraId="0E17D70B" w14:textId="77777777" w:rsidR="00995A89" w:rsidRDefault="00995A89" w:rsidP="00835DF7">
      <w:pPr>
        <w:pStyle w:val="AAACorpo"/>
        <w:numPr>
          <w:ilvl w:val="0"/>
          <w:numId w:val="18"/>
        </w:numPr>
      </w:pPr>
      <w:r>
        <w:t>Tempo de</w:t>
      </w:r>
      <w:r w:rsidRPr="004E70CB">
        <w:t xml:space="preserve"> acionamento do plano de </w:t>
      </w:r>
      <w:r>
        <w:t xml:space="preserve">atendimento a </w:t>
      </w:r>
      <w:r w:rsidRPr="004E70CB">
        <w:t>emergência;</w:t>
      </w:r>
    </w:p>
    <w:p w14:paraId="43A186C1" w14:textId="77777777" w:rsidR="00995A89" w:rsidRDefault="00995A89" w:rsidP="00835DF7">
      <w:pPr>
        <w:pStyle w:val="AAACorpo"/>
        <w:numPr>
          <w:ilvl w:val="0"/>
          <w:numId w:val="18"/>
        </w:numPr>
      </w:pPr>
      <w:r>
        <w:t>Análise de tempos e movimentos;</w:t>
      </w:r>
    </w:p>
    <w:p w14:paraId="26BB7813" w14:textId="77777777" w:rsidR="00995A89" w:rsidRDefault="00995A89" w:rsidP="00835DF7">
      <w:pPr>
        <w:pStyle w:val="AAACorpo"/>
        <w:numPr>
          <w:ilvl w:val="0"/>
          <w:numId w:val="18"/>
        </w:numPr>
      </w:pPr>
      <w:r>
        <w:t xml:space="preserve">Cronologia </w:t>
      </w:r>
      <w:r w:rsidRPr="004E70CB">
        <w:t>das ações de controle;</w:t>
      </w:r>
    </w:p>
    <w:p w14:paraId="00FA4234" w14:textId="77777777" w:rsidR="00995A89" w:rsidRDefault="00995A89" w:rsidP="00835DF7">
      <w:pPr>
        <w:pStyle w:val="AAACorpo"/>
        <w:numPr>
          <w:ilvl w:val="0"/>
          <w:numId w:val="18"/>
        </w:numPr>
      </w:pPr>
      <w:r>
        <w:t>Recursos humanos e materiais utilizados;</w:t>
      </w:r>
    </w:p>
    <w:p w14:paraId="1BCA7B71" w14:textId="77777777" w:rsidR="00995A89" w:rsidRPr="004E70CB" w:rsidRDefault="00995A89" w:rsidP="00835DF7">
      <w:pPr>
        <w:pStyle w:val="AAACorpo"/>
        <w:numPr>
          <w:ilvl w:val="0"/>
          <w:numId w:val="18"/>
        </w:numPr>
      </w:pPr>
      <w:r>
        <w:t>Protocolos utilizados;</w:t>
      </w:r>
    </w:p>
    <w:p w14:paraId="41EE5A85" w14:textId="77777777" w:rsidR="00995A89" w:rsidRPr="00556640" w:rsidRDefault="00995A89" w:rsidP="00835DF7">
      <w:pPr>
        <w:pStyle w:val="AAACorpo"/>
        <w:numPr>
          <w:ilvl w:val="0"/>
          <w:numId w:val="18"/>
        </w:numPr>
      </w:pPr>
      <w:r>
        <w:t>T</w:t>
      </w:r>
      <w:r w:rsidRPr="008C763F">
        <w:t>empos de resposta</w:t>
      </w:r>
      <w:r>
        <w:t xml:space="preserve"> de cada item definido no escopo</w:t>
      </w:r>
      <w:r w:rsidRPr="008C763F">
        <w:t xml:space="preserve">; </w:t>
      </w:r>
      <w:r w:rsidRPr="008C763F">
        <w:rPr>
          <w:rFonts w:ascii="Arial" w:hAnsi="Arial"/>
        </w:rPr>
        <w:t> </w:t>
      </w:r>
    </w:p>
    <w:p w14:paraId="701375B2" w14:textId="77777777" w:rsidR="00995A89" w:rsidRPr="00676D8D" w:rsidRDefault="00995A89" w:rsidP="00835DF7">
      <w:pPr>
        <w:pStyle w:val="AAACorpo"/>
        <w:numPr>
          <w:ilvl w:val="0"/>
          <w:numId w:val="18"/>
        </w:numPr>
      </w:pPr>
      <w:r>
        <w:t>T</w:t>
      </w:r>
      <w:r w:rsidRPr="008C763F">
        <w:t xml:space="preserve">empo </w:t>
      </w:r>
      <w:r w:rsidRPr="00676D8D">
        <w:t>total gasto no atendimento do cen</w:t>
      </w:r>
      <w:r w:rsidRPr="00676D8D">
        <w:rPr>
          <w:rFonts w:cs="Verdana"/>
        </w:rPr>
        <w:t>á</w:t>
      </w:r>
      <w:r w:rsidRPr="00676D8D">
        <w:t xml:space="preserve">rio proposto; </w:t>
      </w:r>
    </w:p>
    <w:p w14:paraId="359719DD" w14:textId="77777777" w:rsidR="00995A89" w:rsidRPr="00833F6C" w:rsidRDefault="00995A89" w:rsidP="00835DF7">
      <w:pPr>
        <w:pStyle w:val="AAACorpo"/>
        <w:numPr>
          <w:ilvl w:val="0"/>
          <w:numId w:val="18"/>
        </w:numPr>
      </w:pPr>
      <w:r w:rsidRPr="00676D8D">
        <w:rPr>
          <w:rFonts w:ascii="Arial" w:hAnsi="Arial"/>
        </w:rPr>
        <w:t> </w:t>
      </w:r>
      <w:r w:rsidRPr="00676D8D">
        <w:t>Análise do desempenho</w:t>
      </w:r>
      <w:r w:rsidRPr="008C763F">
        <w:t xml:space="preserve"> no atendimento de emerg</w:t>
      </w:r>
      <w:r w:rsidRPr="008C763F">
        <w:rPr>
          <w:rFonts w:cs="Verdana"/>
        </w:rPr>
        <w:t>ê</w:t>
      </w:r>
      <w:r w:rsidRPr="008C763F">
        <w:t xml:space="preserve">ncias; </w:t>
      </w:r>
      <w:r w:rsidRPr="008C763F">
        <w:rPr>
          <w:rFonts w:ascii="Arial" w:hAnsi="Arial"/>
        </w:rPr>
        <w:t> </w:t>
      </w:r>
    </w:p>
    <w:p w14:paraId="00C7F1DB" w14:textId="77777777" w:rsidR="00995A89" w:rsidRDefault="00995A89" w:rsidP="00835DF7">
      <w:pPr>
        <w:pStyle w:val="AAACorpo"/>
        <w:numPr>
          <w:ilvl w:val="0"/>
          <w:numId w:val="18"/>
        </w:numPr>
      </w:pPr>
      <w:r>
        <w:t>At</w:t>
      </w:r>
      <w:r w:rsidRPr="008C763F">
        <w:t>ua</w:t>
      </w:r>
      <w:r w:rsidRPr="008C763F">
        <w:rPr>
          <w:rFonts w:cs="Verdana"/>
        </w:rPr>
        <w:t>çã</w:t>
      </w:r>
      <w:r w:rsidRPr="008C763F">
        <w:t>o dos prof</w:t>
      </w:r>
      <w:r>
        <w:t>i</w:t>
      </w:r>
      <w:r w:rsidRPr="008C763F">
        <w:t>ssionais envolvidos;</w:t>
      </w:r>
    </w:p>
    <w:p w14:paraId="11960560" w14:textId="77777777" w:rsidR="00995A89" w:rsidRDefault="00995A89" w:rsidP="00835DF7">
      <w:pPr>
        <w:pStyle w:val="AAACorpo"/>
        <w:numPr>
          <w:ilvl w:val="0"/>
          <w:numId w:val="18"/>
        </w:numPr>
      </w:pPr>
      <w:r>
        <w:t>C</w:t>
      </w:r>
      <w:r w:rsidRPr="008C763F">
        <w:t>omportamento da popula</w:t>
      </w:r>
      <w:r w:rsidRPr="008C763F">
        <w:rPr>
          <w:rFonts w:cs="Verdana"/>
        </w:rPr>
        <w:t>çã</w:t>
      </w:r>
      <w:r w:rsidRPr="008C763F">
        <w:t xml:space="preserve">o da </w:t>
      </w:r>
      <w:r>
        <w:t>instalação;</w:t>
      </w:r>
    </w:p>
    <w:p w14:paraId="4358EACC" w14:textId="77777777" w:rsidR="00995A89" w:rsidRPr="00202D17" w:rsidRDefault="00995A89" w:rsidP="00835DF7">
      <w:pPr>
        <w:pStyle w:val="AAACorpo"/>
        <w:numPr>
          <w:ilvl w:val="0"/>
          <w:numId w:val="18"/>
        </w:numPr>
      </w:pPr>
      <w:r>
        <w:t>F</w:t>
      </w:r>
      <w:r w:rsidRPr="008C763F">
        <w:t>alhas e n</w:t>
      </w:r>
      <w:r w:rsidRPr="008C763F">
        <w:rPr>
          <w:rFonts w:cs="Verdana"/>
        </w:rPr>
        <w:t>ã</w:t>
      </w:r>
      <w:r w:rsidRPr="008C763F">
        <w:t xml:space="preserve">o conformidades de equipamentos; </w:t>
      </w:r>
    </w:p>
    <w:p w14:paraId="45347EEB" w14:textId="77777777" w:rsidR="00995A89" w:rsidRPr="00202D17" w:rsidRDefault="00995A89" w:rsidP="00835DF7">
      <w:pPr>
        <w:pStyle w:val="AAACorpo"/>
        <w:numPr>
          <w:ilvl w:val="0"/>
          <w:numId w:val="18"/>
        </w:numPr>
      </w:pPr>
      <w:r>
        <w:rPr>
          <w:rFonts w:ascii="Arial" w:hAnsi="Arial"/>
        </w:rPr>
        <w:lastRenderedPageBreak/>
        <w:t>F</w:t>
      </w:r>
      <w:r w:rsidRPr="008C763F">
        <w:t>alhas e n</w:t>
      </w:r>
      <w:r w:rsidRPr="008C763F">
        <w:rPr>
          <w:rFonts w:cs="Verdana"/>
        </w:rPr>
        <w:t>ã</w:t>
      </w:r>
      <w:r w:rsidRPr="008C763F">
        <w:t xml:space="preserve">o conformidades operacionais; </w:t>
      </w:r>
      <w:r w:rsidRPr="008C763F">
        <w:rPr>
          <w:rFonts w:ascii="Arial" w:hAnsi="Arial"/>
        </w:rPr>
        <w:t> </w:t>
      </w:r>
    </w:p>
    <w:p w14:paraId="09F5E79F" w14:textId="77777777" w:rsidR="00995A89" w:rsidRDefault="00995A89" w:rsidP="00835DF7">
      <w:pPr>
        <w:pStyle w:val="AAACorpo"/>
        <w:numPr>
          <w:ilvl w:val="0"/>
          <w:numId w:val="18"/>
        </w:numPr>
      </w:pPr>
      <w:r>
        <w:t>D</w:t>
      </w:r>
      <w:r w:rsidRPr="008C763F">
        <w:t xml:space="preserve">emais problemas levantados </w:t>
      </w:r>
      <w:r>
        <w:t>no planejamento, execução e análise crítica do atendimento a emergência</w:t>
      </w:r>
      <w:r w:rsidRPr="008C763F">
        <w:t>;</w:t>
      </w:r>
    </w:p>
    <w:p w14:paraId="39C387F8" w14:textId="77777777" w:rsidR="00995A89" w:rsidRDefault="00995A89" w:rsidP="00835DF7">
      <w:pPr>
        <w:pStyle w:val="AAACorpo"/>
        <w:numPr>
          <w:ilvl w:val="0"/>
          <w:numId w:val="18"/>
        </w:numPr>
      </w:pPr>
      <w:r w:rsidRPr="004E70CB">
        <w:t>Eficácia das ações de controle da emergência</w:t>
      </w:r>
      <w:r>
        <w:t>;</w:t>
      </w:r>
    </w:p>
    <w:p w14:paraId="1D43FA54" w14:textId="77777777" w:rsidR="00995A89" w:rsidRDefault="00995A89" w:rsidP="00835DF7">
      <w:pPr>
        <w:pStyle w:val="AAACorpo"/>
        <w:numPr>
          <w:ilvl w:val="0"/>
          <w:numId w:val="18"/>
        </w:numPr>
      </w:pPr>
      <w:r>
        <w:t>R</w:t>
      </w:r>
      <w:r w:rsidRPr="008C763F">
        <w:t>ecomenda</w:t>
      </w:r>
      <w:r w:rsidRPr="008C763F">
        <w:rPr>
          <w:rFonts w:cs="Verdana"/>
        </w:rPr>
        <w:t>çõ</w:t>
      </w:r>
      <w:r w:rsidRPr="008C763F">
        <w:t>es de melhorias</w:t>
      </w:r>
      <w:r>
        <w:t>;</w:t>
      </w:r>
    </w:p>
    <w:p w14:paraId="53E73C0F" w14:textId="77777777" w:rsidR="00995A89" w:rsidRDefault="00995A89" w:rsidP="00835DF7">
      <w:pPr>
        <w:pStyle w:val="AAACorpo"/>
        <w:numPr>
          <w:ilvl w:val="0"/>
          <w:numId w:val="18"/>
        </w:numPr>
      </w:pPr>
      <w:r>
        <w:t>Levantamento de outros pontos positivos e negativos;</w:t>
      </w:r>
    </w:p>
    <w:p w14:paraId="68F7F997" w14:textId="77777777" w:rsidR="00995A89" w:rsidRDefault="00995A89" w:rsidP="00835DF7">
      <w:pPr>
        <w:pStyle w:val="AAACorpo"/>
        <w:numPr>
          <w:ilvl w:val="0"/>
          <w:numId w:val="18"/>
        </w:numPr>
      </w:pPr>
      <w:r>
        <w:t>Plano de ação</w:t>
      </w:r>
      <w:r w:rsidRPr="004E70CB">
        <w:t>.</w:t>
      </w:r>
    </w:p>
    <w:p w14:paraId="0C2F1683" w14:textId="77777777" w:rsidR="00995A89" w:rsidRPr="00EA0539" w:rsidRDefault="00995A89" w:rsidP="00995A89">
      <w:pPr>
        <w:pStyle w:val="AAATexto"/>
        <w:rPr>
          <w:sz w:val="16"/>
          <w:szCs w:val="16"/>
        </w:rPr>
      </w:pPr>
    </w:p>
    <w:p w14:paraId="057F4E59" w14:textId="77777777" w:rsidR="00995A89" w:rsidRDefault="00995A89" w:rsidP="00995A89">
      <w:pPr>
        <w:pStyle w:val="AAACorpo"/>
      </w:pPr>
      <w:r w:rsidRPr="004E70CB">
        <w:t>Este</w:t>
      </w:r>
      <w:r>
        <w:t xml:space="preserve">s itens devem ser avaliados pela equipe que organizou o planejamento do simulado ou da equipe responsável pelo atendimento a </w:t>
      </w:r>
      <w:proofErr w:type="gramStart"/>
      <w:r>
        <w:t>situação de emergência</w:t>
      </w:r>
      <w:proofErr w:type="gramEnd"/>
      <w:r>
        <w:t xml:space="preserve"> real, e o</w:t>
      </w:r>
      <w:r w:rsidRPr="004E70CB">
        <w:t xml:space="preserve"> registro deve ser feito pel</w:t>
      </w:r>
      <w:r>
        <w:t>o Coordenador de atendimento a emergência da instalação</w:t>
      </w:r>
      <w:r w:rsidRPr="004E70CB">
        <w:t xml:space="preserve">, utilizando o </w:t>
      </w:r>
      <w:bookmarkStart w:id="25" w:name="_Hlk168320725"/>
      <w:r w:rsidRPr="004E70CB">
        <w:t>formulário</w:t>
      </w:r>
      <w:bookmarkEnd w:id="25"/>
      <w:r w:rsidRPr="004E70CB">
        <w:t xml:space="preserve"> </w:t>
      </w:r>
      <w:r w:rsidRPr="00306A9C">
        <w:t>“</w:t>
      </w:r>
      <w:r>
        <w:t>FSST-045 Relatório de Análise Crítica de Atendimento à</w:t>
      </w:r>
      <w:r w:rsidRPr="00462CEC">
        <w:t xml:space="preserve"> Emergência</w:t>
      </w:r>
      <w:r w:rsidRPr="005D7F8B">
        <w:t>”</w:t>
      </w:r>
      <w:r w:rsidRPr="004E70CB">
        <w:t xml:space="preserve"> e as não conformidades detectadas devem ser</w:t>
      </w:r>
      <w:r>
        <w:t xml:space="preserve"> </w:t>
      </w:r>
      <w:r w:rsidRPr="004E70CB">
        <w:t>tratadas.</w:t>
      </w:r>
    </w:p>
    <w:p w14:paraId="0766E6C0" w14:textId="74C14ECA" w:rsidR="00AB6961" w:rsidRPr="00FA6392" w:rsidRDefault="00A34BAB" w:rsidP="00463E6C">
      <w:pPr>
        <w:pStyle w:val="AAA1"/>
      </w:pPr>
      <w:bookmarkStart w:id="26" w:name="_Toc179291340"/>
      <w:r>
        <w:t xml:space="preserve">ELABORAÇÃO E </w:t>
      </w:r>
      <w:r w:rsidR="00AB6961" w:rsidRPr="00FA6392">
        <w:t>APROVAÇÃO</w:t>
      </w:r>
      <w:r w:rsidR="00C925D1" w:rsidRPr="00FA6392">
        <w:t xml:space="preserve"> DO </w:t>
      </w:r>
      <w:r w:rsidR="00956021" w:rsidRPr="00FA6392">
        <w:t>PAE</w:t>
      </w:r>
      <w:bookmarkEnd w:id="26"/>
    </w:p>
    <w:p w14:paraId="59E54FB6" w14:textId="77777777" w:rsidR="00C31C93" w:rsidRDefault="00C31C93" w:rsidP="00C31C93">
      <w:pPr>
        <w:pStyle w:val="AAACorpo"/>
      </w:pPr>
      <w:r>
        <w:t>O Plano de Atendimento a Emergências de SST deve ser elaborado pelo Coordenador de Atendimento a Emergências designado e aprovado pelo responsável da instalação e pelo Gerente de Divisão de Segurança do Trabalho, devendo incluir seus dados (matrícula, nome, cargo e área) no campo de elaboração e aprovação do PAE, devidamente datado, devendo ser revisado em frequência bianual.</w:t>
      </w:r>
    </w:p>
    <w:p w14:paraId="1A7D53CB" w14:textId="23B5C6A0" w:rsidR="00695EB3" w:rsidRPr="00FA6392" w:rsidRDefault="00695EB3" w:rsidP="00463E6C">
      <w:pPr>
        <w:pStyle w:val="AAA1"/>
      </w:pPr>
      <w:bookmarkStart w:id="27" w:name="_Toc179291341"/>
      <w:r w:rsidRPr="00FA6392">
        <w:t>MONITORAMENTO</w:t>
      </w:r>
      <w:r w:rsidR="004A0DEC" w:rsidRPr="00FA6392">
        <w:t xml:space="preserve"> DO PAE</w:t>
      </w:r>
      <w:bookmarkEnd w:id="27"/>
    </w:p>
    <w:p w14:paraId="55045129" w14:textId="7B87B8F5" w:rsidR="00695EB3" w:rsidRPr="004E70CB" w:rsidRDefault="00695EB3" w:rsidP="00FA6392">
      <w:pPr>
        <w:pStyle w:val="AAACorpo"/>
      </w:pPr>
      <w:r w:rsidRPr="004E70CB">
        <w:t xml:space="preserve">Como mecanismo de verificação da eficácia das ações do Plano de Atendimento a Emergências, </w:t>
      </w:r>
      <w:r w:rsidR="008F27E3">
        <w:t>as instalações</w:t>
      </w:r>
      <w:r w:rsidRPr="004E70CB">
        <w:t xml:space="preserve"> devem realizar um monitoramento periódico do processo, sob responsabilidade das áreas de segurança do trabalho</w:t>
      </w:r>
      <w:r w:rsidR="008F27E3">
        <w:t xml:space="preserve"> e</w:t>
      </w:r>
      <w:r w:rsidRPr="004E70CB">
        <w:t xml:space="preserve"> saúde</w:t>
      </w:r>
      <w:r w:rsidR="008F27E3">
        <w:t xml:space="preserve"> ocupacional</w:t>
      </w:r>
      <w:r w:rsidRPr="004E70CB">
        <w:t>.</w:t>
      </w:r>
    </w:p>
    <w:p w14:paraId="21AA7780" w14:textId="751CDE1C" w:rsidR="00695EB3" w:rsidRPr="004E70CB" w:rsidRDefault="00371482" w:rsidP="00FA6392">
      <w:pPr>
        <w:pStyle w:val="AAACorpo"/>
        <w:rPr>
          <w:bCs/>
        </w:rPr>
      </w:pPr>
      <w:r>
        <w:t xml:space="preserve">Deve ser definido </w:t>
      </w:r>
      <w:r w:rsidR="00695EB3" w:rsidRPr="004E70CB">
        <w:t>um plano de inspeções que permit</w:t>
      </w:r>
      <w:r w:rsidR="00045BF0">
        <w:t>a</w:t>
      </w:r>
      <w:r w:rsidR="00695EB3" w:rsidRPr="004E70CB">
        <w:t xml:space="preserve"> o monitoramento dos recursos materiais do Plano de Atendimento a Emergências</w:t>
      </w:r>
      <w:r w:rsidR="00695EB3" w:rsidRPr="004E70CB">
        <w:rPr>
          <w:bCs/>
        </w:rPr>
        <w:t xml:space="preserve">. </w:t>
      </w:r>
    </w:p>
    <w:p w14:paraId="23B728AB" w14:textId="4B7D4C1C" w:rsidR="00695EB3" w:rsidRDefault="00695EB3" w:rsidP="00FA6392">
      <w:pPr>
        <w:pStyle w:val="AAACorpo"/>
        <w:rPr>
          <w:bCs/>
        </w:rPr>
      </w:pPr>
      <w:r w:rsidRPr="004E70CB">
        <w:rPr>
          <w:bCs/>
          <w:iCs/>
        </w:rPr>
        <w:t xml:space="preserve">Os desvios e não conformidades </w:t>
      </w:r>
      <w:r w:rsidR="00484B33">
        <w:rPr>
          <w:bCs/>
          <w:iCs/>
        </w:rPr>
        <w:t xml:space="preserve">identificadas </w:t>
      </w:r>
      <w:r w:rsidRPr="004E70CB">
        <w:rPr>
          <w:bCs/>
          <w:iCs/>
        </w:rPr>
        <w:t>devem ser</w:t>
      </w:r>
      <w:r w:rsidR="00624186">
        <w:rPr>
          <w:bCs/>
          <w:iCs/>
        </w:rPr>
        <w:t xml:space="preserve"> devidamente</w:t>
      </w:r>
      <w:r w:rsidRPr="004E70CB">
        <w:rPr>
          <w:bCs/>
          <w:iCs/>
        </w:rPr>
        <w:t xml:space="preserve"> tratadas</w:t>
      </w:r>
      <w:r w:rsidRPr="004E70CB">
        <w:rPr>
          <w:bCs/>
        </w:rPr>
        <w:t>.</w:t>
      </w:r>
    </w:p>
    <w:p w14:paraId="4C8DE935" w14:textId="77777777" w:rsidR="00C31C93" w:rsidRDefault="00C31C93" w:rsidP="00FA6392">
      <w:pPr>
        <w:pStyle w:val="AAACorpo"/>
        <w:rPr>
          <w:bCs/>
        </w:rPr>
      </w:pPr>
    </w:p>
    <w:p w14:paraId="34190F68" w14:textId="5A0EB83F" w:rsidR="00956021" w:rsidRPr="00FA6392" w:rsidRDefault="00956021" w:rsidP="00463E6C">
      <w:pPr>
        <w:pStyle w:val="AAA1"/>
      </w:pPr>
      <w:bookmarkStart w:id="28" w:name="_Toc179291342"/>
      <w:r w:rsidRPr="00FA6392">
        <w:lastRenderedPageBreak/>
        <w:t>ANEXOS</w:t>
      </w:r>
      <w:bookmarkEnd w:id="28"/>
    </w:p>
    <w:p w14:paraId="65A46640" w14:textId="7900004A" w:rsidR="00695EB3" w:rsidRDefault="004A0DEC" w:rsidP="00FA6392">
      <w:pPr>
        <w:pStyle w:val="AAACorpo"/>
      </w:pPr>
      <w:r>
        <w:t>Neste item devem ser inclu</w:t>
      </w:r>
      <w:r w:rsidR="000655A2">
        <w:t>í</w:t>
      </w:r>
      <w:r>
        <w:t>dos todos os anexos</w:t>
      </w:r>
      <w:r w:rsidR="000655A2">
        <w:t xml:space="preserve"> referenciados no PAE.</w:t>
      </w:r>
      <w:bookmarkEnd w:id="8"/>
      <w:bookmarkEnd w:id="9"/>
      <w:bookmarkEnd w:id="10"/>
    </w:p>
    <w:p w14:paraId="38664B03" w14:textId="70E36695" w:rsidR="00695EB3" w:rsidRPr="00FE6FA0" w:rsidRDefault="00695EB3" w:rsidP="00463E6C">
      <w:pPr>
        <w:pStyle w:val="AAA1"/>
      </w:pPr>
      <w:bookmarkStart w:id="29" w:name="_Toc161913296"/>
      <w:bookmarkStart w:id="30" w:name="_Toc170471760"/>
      <w:bookmarkStart w:id="31" w:name="_Toc179291343"/>
      <w:r w:rsidRPr="00FE6FA0">
        <w:t>HISTÓRICO DE EDIÇÕES</w:t>
      </w:r>
      <w:bookmarkEnd w:id="29"/>
      <w:bookmarkEnd w:id="30"/>
      <w:bookmarkEnd w:id="31"/>
      <w:r w:rsidRPr="00FE6FA0">
        <w:t xml:space="preserve"> 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6622"/>
        <w:gridCol w:w="1663"/>
      </w:tblGrid>
      <w:tr w:rsidR="00FA6392" w:rsidRPr="0005092A" w14:paraId="5EF49211" w14:textId="77777777" w:rsidTr="00835DF7">
        <w:trPr>
          <w:trHeight w:val="493"/>
        </w:trPr>
        <w:tc>
          <w:tcPr>
            <w:tcW w:w="1345" w:type="dxa"/>
            <w:shd w:val="clear" w:color="auto" w:fill="D9D9D9"/>
            <w:vAlign w:val="center"/>
          </w:tcPr>
          <w:bookmarkEnd w:id="0"/>
          <w:bookmarkEnd w:id="3"/>
          <w:bookmarkEnd w:id="4"/>
          <w:bookmarkEnd w:id="5"/>
          <w:p w14:paraId="3DC7C9FD" w14:textId="77777777" w:rsidR="00FA6392" w:rsidRPr="0005092A" w:rsidRDefault="00FA6392" w:rsidP="00000DF1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b/>
                <w:bCs/>
                <w:color w:val="auto"/>
                <w:lang w:val="pt-BR"/>
              </w:rPr>
            </w:pPr>
            <w:r w:rsidRPr="0005092A">
              <w:rPr>
                <w:b/>
                <w:bCs/>
                <w:color w:val="auto"/>
                <w:lang w:val="pt-BR"/>
              </w:rPr>
              <w:t>Edição</w:t>
            </w:r>
          </w:p>
        </w:tc>
        <w:tc>
          <w:tcPr>
            <w:tcW w:w="6622" w:type="dxa"/>
            <w:shd w:val="clear" w:color="auto" w:fill="D9D9D9"/>
            <w:vAlign w:val="center"/>
          </w:tcPr>
          <w:p w14:paraId="349CBABD" w14:textId="77777777" w:rsidR="00FA6392" w:rsidRPr="0005092A" w:rsidRDefault="00FA6392" w:rsidP="00000DF1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b/>
                <w:bCs/>
                <w:color w:val="auto"/>
                <w:lang w:val="pt-BR"/>
              </w:rPr>
            </w:pPr>
            <w:r w:rsidRPr="0005092A">
              <w:rPr>
                <w:b/>
                <w:bCs/>
                <w:color w:val="auto"/>
                <w:lang w:val="pt-BR"/>
              </w:rPr>
              <w:t>Descrição da Edição</w:t>
            </w:r>
          </w:p>
        </w:tc>
        <w:tc>
          <w:tcPr>
            <w:tcW w:w="1663" w:type="dxa"/>
            <w:shd w:val="clear" w:color="auto" w:fill="D9D9D9"/>
            <w:vAlign w:val="center"/>
          </w:tcPr>
          <w:p w14:paraId="7BB4B79A" w14:textId="77777777" w:rsidR="00FA6392" w:rsidRPr="0005092A" w:rsidRDefault="00FA6392" w:rsidP="00000DF1">
            <w:pPr>
              <w:pStyle w:val="Default"/>
              <w:tabs>
                <w:tab w:val="left" w:pos="851"/>
              </w:tabs>
              <w:spacing w:line="276" w:lineRule="auto"/>
              <w:jc w:val="center"/>
              <w:rPr>
                <w:b/>
                <w:bCs/>
                <w:color w:val="auto"/>
                <w:lang w:val="pt-BR"/>
              </w:rPr>
            </w:pPr>
            <w:r w:rsidRPr="0005092A">
              <w:rPr>
                <w:b/>
                <w:bCs/>
                <w:color w:val="auto"/>
                <w:lang w:val="pt-BR"/>
              </w:rPr>
              <w:t>Data</w:t>
            </w:r>
          </w:p>
        </w:tc>
      </w:tr>
      <w:tr w:rsidR="00E81B68" w:rsidRPr="0005092A" w14:paraId="1C6EE685" w14:textId="77777777" w:rsidTr="00835DF7">
        <w:trPr>
          <w:trHeight w:val="321"/>
        </w:trPr>
        <w:tc>
          <w:tcPr>
            <w:tcW w:w="1345" w:type="dxa"/>
            <w:shd w:val="clear" w:color="auto" w:fill="auto"/>
            <w:vAlign w:val="center"/>
          </w:tcPr>
          <w:p w14:paraId="67949195" w14:textId="7EB5A401" w:rsidR="00E81B68" w:rsidRPr="0005092A" w:rsidRDefault="00E81B68" w:rsidP="00E81B68">
            <w:pPr>
              <w:tabs>
                <w:tab w:val="left" w:pos="851"/>
              </w:tabs>
              <w:spacing w:line="276" w:lineRule="auto"/>
              <w:jc w:val="center"/>
              <w:rPr>
                <w:rFonts w:cs="Verdana"/>
              </w:rPr>
            </w:pPr>
            <w:r w:rsidRPr="0005092A">
              <w:rPr>
                <w:rFonts w:cs="Verdana"/>
              </w:rPr>
              <w:t>1ª edição</w:t>
            </w:r>
          </w:p>
        </w:tc>
        <w:tc>
          <w:tcPr>
            <w:tcW w:w="6622" w:type="dxa"/>
            <w:vAlign w:val="center"/>
          </w:tcPr>
          <w:p w14:paraId="49A1E130" w14:textId="52638F5F" w:rsidR="00E81B68" w:rsidRPr="0005092A" w:rsidRDefault="00E81B68" w:rsidP="00E81B68">
            <w:pPr>
              <w:tabs>
                <w:tab w:val="left" w:pos="851"/>
              </w:tabs>
              <w:spacing w:line="276" w:lineRule="auto"/>
              <w:jc w:val="center"/>
              <w:rPr>
                <w:rFonts w:cs="Verdana"/>
              </w:rPr>
            </w:pPr>
            <w:r>
              <w:t>FSST-043</w:t>
            </w:r>
            <w:r w:rsidRPr="0005092A">
              <w:t xml:space="preserve"> emissão inicial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6248C308" w14:textId="5E660BAA" w:rsidR="00E81B68" w:rsidRPr="0005092A" w:rsidRDefault="00E81B68" w:rsidP="00E81B68">
            <w:pPr>
              <w:tabs>
                <w:tab w:val="left" w:pos="851"/>
              </w:tabs>
              <w:spacing w:line="276" w:lineRule="auto"/>
              <w:jc w:val="center"/>
              <w:rPr>
                <w:rFonts w:cs="Verdana"/>
              </w:rPr>
            </w:pPr>
            <w:r>
              <w:t>02/09</w:t>
            </w:r>
            <w:r w:rsidRPr="0005092A">
              <w:t>/2024</w:t>
            </w:r>
          </w:p>
        </w:tc>
      </w:tr>
      <w:tr w:rsidR="0061123D" w:rsidRPr="0005092A" w14:paraId="1BC82FDA" w14:textId="77777777" w:rsidTr="00835DF7">
        <w:trPr>
          <w:trHeight w:val="321"/>
        </w:trPr>
        <w:tc>
          <w:tcPr>
            <w:tcW w:w="1345" w:type="dxa"/>
            <w:shd w:val="clear" w:color="auto" w:fill="auto"/>
            <w:vAlign w:val="center"/>
          </w:tcPr>
          <w:p w14:paraId="4ABE676C" w14:textId="0E5C0E03" w:rsidR="0061123D" w:rsidRPr="0005092A" w:rsidRDefault="0061123D" w:rsidP="0061123D">
            <w:pPr>
              <w:tabs>
                <w:tab w:val="left" w:pos="851"/>
              </w:tabs>
              <w:spacing w:line="276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  <w:r w:rsidRPr="0005092A">
              <w:rPr>
                <w:rFonts w:cs="Verdana"/>
              </w:rPr>
              <w:t>ª edição</w:t>
            </w:r>
          </w:p>
        </w:tc>
        <w:tc>
          <w:tcPr>
            <w:tcW w:w="6622" w:type="dxa"/>
            <w:vAlign w:val="center"/>
          </w:tcPr>
          <w:p w14:paraId="0FFE4CE2" w14:textId="77777777" w:rsidR="0061123D" w:rsidRPr="00E81B68" w:rsidRDefault="0061123D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Revisão dos itens:</w:t>
            </w:r>
          </w:p>
          <w:p w14:paraId="35B886F0" w14:textId="2D8530CA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Atribuições e Responsabilidades: inclusão de responsabilidades nos subitens 4.2.1 a 4.2.6 – 4;</w:t>
            </w:r>
          </w:p>
          <w:p w14:paraId="031D6D33" w14:textId="3FC46442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Atribuições e Responsabilidades: Inclusão do subitem 4.4 de Referências - 4;</w:t>
            </w:r>
          </w:p>
          <w:p w14:paraId="1AF2DFFF" w14:textId="7B052D4E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Cenário de emergência: inclusão de informação – 5;</w:t>
            </w:r>
          </w:p>
          <w:p w14:paraId="72880264" w14:textId="18914FBF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Fluxo de acionamento e comunicação de emergência: inclusão de informação –6;</w:t>
            </w:r>
          </w:p>
          <w:p w14:paraId="66D0B57B" w14:textId="1EE35428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Protocolos de resposta a emergências: inclusão de informação –7;</w:t>
            </w:r>
          </w:p>
          <w:p w14:paraId="6FCF12F6" w14:textId="7ACD04FD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Plano de abandono: inclusão de informação – 8;</w:t>
            </w:r>
          </w:p>
          <w:p w14:paraId="76175B0E" w14:textId="4B9A8E7D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Generalidades: inclusão de informação – 10;</w:t>
            </w:r>
          </w:p>
          <w:p w14:paraId="790D134E" w14:textId="110D8EB5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Brigada de emergência: inclusão de informação – 10.1;</w:t>
            </w:r>
          </w:p>
          <w:p w14:paraId="05AA94D8" w14:textId="39962B64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Lista de contatos internos: inclusão de informação – 11;</w:t>
            </w:r>
          </w:p>
          <w:p w14:paraId="7C1CDF88" w14:textId="3E10F603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Lista de contatos externos: inclusão de informação – 12;</w:t>
            </w:r>
          </w:p>
          <w:p w14:paraId="7AB86607" w14:textId="318A31AA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Treinamentos: inclusão e exclusão de informação – 15.1;</w:t>
            </w:r>
          </w:p>
          <w:p w14:paraId="0F2F240A" w14:textId="1E8333A2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Simulados: inclusão de informação – 15.2;</w:t>
            </w:r>
          </w:p>
          <w:p w14:paraId="1E865319" w14:textId="56258478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Planejamento: inclusão de informação – 15.2.1;</w:t>
            </w:r>
          </w:p>
          <w:p w14:paraId="222EBA27" w14:textId="59C0A58A" w:rsidR="00E6649C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Análise crítica: inclusão de informação – 15.3;</w:t>
            </w:r>
          </w:p>
          <w:p w14:paraId="05926863" w14:textId="5C42A1A0" w:rsidR="0061123D" w:rsidRPr="00E81B68" w:rsidRDefault="00E6649C" w:rsidP="00E81B68">
            <w:pPr>
              <w:tabs>
                <w:tab w:val="left" w:pos="851"/>
              </w:tabs>
              <w:suppressAutoHyphens/>
              <w:spacing w:before="120" w:after="120" w:line="276" w:lineRule="auto"/>
              <w:rPr>
                <w:rFonts w:cs="Calibri"/>
                <w:sz w:val="18"/>
                <w:szCs w:val="18"/>
                <w:lang w:eastAsia="ar-SA"/>
              </w:rPr>
            </w:pPr>
            <w:r w:rsidRPr="00E81B68">
              <w:rPr>
                <w:rFonts w:cs="Calibri"/>
                <w:sz w:val="18"/>
                <w:szCs w:val="18"/>
                <w:lang w:eastAsia="ar-SA"/>
              </w:rPr>
              <w:t>Elaboração e aprovação do PAE: inclusão de informação – 16.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CBB62BF" w14:textId="456D2C60" w:rsidR="0061123D" w:rsidRDefault="0061123D" w:rsidP="0061123D">
            <w:pPr>
              <w:tabs>
                <w:tab w:val="left" w:pos="851"/>
              </w:tabs>
              <w:spacing w:line="276" w:lineRule="auto"/>
              <w:jc w:val="center"/>
            </w:pPr>
            <w:r>
              <w:t>08</w:t>
            </w:r>
            <w:r w:rsidRPr="0005092A">
              <w:t>/</w:t>
            </w:r>
            <w:r>
              <w:t>1</w:t>
            </w:r>
            <w:r w:rsidRPr="0005092A">
              <w:t>0/2024</w:t>
            </w:r>
          </w:p>
        </w:tc>
      </w:tr>
    </w:tbl>
    <w:p w14:paraId="40B4CF2C" w14:textId="77777777" w:rsidR="00BA4E6B" w:rsidRPr="004E70CB" w:rsidRDefault="00BA4E6B" w:rsidP="00FA6392">
      <w:pPr>
        <w:pStyle w:val="AAACorpo"/>
      </w:pPr>
    </w:p>
    <w:sectPr w:rsidR="00BA4E6B" w:rsidRPr="004E70CB" w:rsidSect="003B7046"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1134" w:right="1134" w:bottom="1134" w:left="1134" w:header="567" w:footer="357" w:gutter="0"/>
      <w:pgNumType w:start="1" w:chapStyle="1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17BC6" w14:textId="77777777" w:rsidR="005B33DF" w:rsidRDefault="005B33DF">
      <w:r>
        <w:separator/>
      </w:r>
    </w:p>
  </w:endnote>
  <w:endnote w:type="continuationSeparator" w:id="0">
    <w:p w14:paraId="10DDFE08" w14:textId="77777777" w:rsidR="005B33DF" w:rsidRDefault="005B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JEOPG+Arial,Bold">
    <w:altName w:val="Times New Roman"/>
    <w:charset w:val="00"/>
    <w:family w:val="auto"/>
    <w:pitch w:val="default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7EB08" w14:textId="4E2BCDF6" w:rsidR="00B60E0E" w:rsidRDefault="007E682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1892BCA" wp14:editId="2C3B2E4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5215" cy="345440"/>
              <wp:effectExtent l="0" t="0" r="635" b="0"/>
              <wp:wrapNone/>
              <wp:docPr id="1534847979" name="Caixa de Texto 2" descr="Classificação: Públ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2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31FF0" w14:textId="009D242C" w:rsidR="007E682B" w:rsidRPr="007E682B" w:rsidRDefault="007E682B" w:rsidP="007E682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682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Classificação: 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892BC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Pública" style="position:absolute;left:0;text-align:left;margin-left:0;margin-top:0;width:85.4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69731FF0" w14:textId="009D242C" w:rsidR="007E682B" w:rsidRPr="007E682B" w:rsidRDefault="007E682B" w:rsidP="007E682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682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Classificação: 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55"/>
      <w:gridCol w:w="2126"/>
    </w:tblGrid>
    <w:tr w:rsidR="001500DA" w14:paraId="001C9326" w14:textId="77777777" w:rsidTr="00BB667A">
      <w:trPr>
        <w:cantSplit/>
        <w:trHeight w:val="70"/>
      </w:trPr>
      <w:tc>
        <w:tcPr>
          <w:tcW w:w="7655" w:type="dxa"/>
          <w:vMerge w:val="restart"/>
          <w:vAlign w:val="center"/>
        </w:tcPr>
        <w:p w14:paraId="788E284B" w14:textId="29C02105" w:rsidR="001500DA" w:rsidRPr="00F22FD3" w:rsidRDefault="007E682B" w:rsidP="00EF0865">
          <w:pPr>
            <w:spacing w:before="40" w:after="40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4ABF8F76" wp14:editId="39B82D27">
                    <wp:simplePos x="811033" y="990732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1085215" cy="345440"/>
                    <wp:effectExtent l="0" t="0" r="635" b="0"/>
                    <wp:wrapNone/>
                    <wp:docPr id="1455607612" name="Caixa de Texto 3" descr="Classificação: Pública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8521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978596A" w14:textId="290B226F" w:rsidR="007E682B" w:rsidRPr="007E682B" w:rsidRDefault="007E682B" w:rsidP="007E682B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8000"/>
                                  </w:rPr>
                                </w:pPr>
                                <w:r w:rsidRPr="007E682B">
                                  <w:rPr>
                                    <w:rFonts w:ascii="Calibri" w:eastAsia="Calibri" w:hAnsi="Calibri" w:cs="Calibri"/>
                                    <w:noProof/>
                                    <w:color w:val="008000"/>
                                  </w:rPr>
                                  <w:t>Classificação: Pública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ABF8F7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Classificação: Pública" style="position:absolute;left:0;text-align:left;margin-left:0;margin-top:0;width:85.4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" filled="f" stroked="f">
                    <v:fill o:detectmouseclick="t"/>
                    <v:textbox style="mso-fit-shape-to-text:t" inset="0,0,0,15pt">
                      <w:txbxContent>
                        <w:p w14:paraId="4978596A" w14:textId="290B226F" w:rsidR="007E682B" w:rsidRPr="007E682B" w:rsidRDefault="007E682B" w:rsidP="007E682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682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Classificação: Pública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2126" w:type="dxa"/>
          <w:vAlign w:val="center"/>
        </w:tcPr>
        <w:p w14:paraId="00ACCC0C" w14:textId="67338307" w:rsidR="001500DA" w:rsidRDefault="00B72B53" w:rsidP="00287A1A">
          <w:pPr>
            <w:spacing w:before="40" w:after="40"/>
            <w:jc w:val="center"/>
            <w:rPr>
              <w:b/>
              <w:color w:val="FF0000"/>
            </w:rPr>
          </w:pPr>
          <w:r w:rsidRPr="000D1B3F">
            <w:rPr>
              <w:sz w:val="16"/>
              <w:szCs w:val="16"/>
            </w:rPr>
            <w:t>FSST-043</w:t>
          </w:r>
          <w:r>
            <w:t xml:space="preserve"> </w:t>
          </w:r>
        </w:p>
      </w:tc>
    </w:tr>
    <w:tr w:rsidR="001500DA" w14:paraId="2D02474A" w14:textId="77777777">
      <w:trPr>
        <w:cantSplit/>
        <w:trHeight w:val="70"/>
      </w:trPr>
      <w:tc>
        <w:tcPr>
          <w:tcW w:w="7655" w:type="dxa"/>
          <w:vMerge/>
          <w:vAlign w:val="center"/>
        </w:tcPr>
        <w:p w14:paraId="6345C16A" w14:textId="77777777" w:rsidR="001500DA" w:rsidRDefault="001500DA">
          <w:pPr>
            <w:spacing w:before="40" w:after="40"/>
            <w:rPr>
              <w:sz w:val="16"/>
            </w:rPr>
          </w:pPr>
        </w:p>
      </w:tc>
      <w:tc>
        <w:tcPr>
          <w:tcW w:w="2126" w:type="dxa"/>
          <w:vAlign w:val="center"/>
        </w:tcPr>
        <w:p w14:paraId="0619F615" w14:textId="77777777" w:rsidR="001500DA" w:rsidRDefault="001500DA">
          <w:pPr>
            <w:spacing w:before="40" w:after="40"/>
            <w:jc w:val="center"/>
            <w:rPr>
              <w:b/>
            </w:rPr>
          </w:pPr>
          <w:r>
            <w:rPr>
              <w:sz w:val="16"/>
            </w:rPr>
            <w:t>Página</w:t>
          </w:r>
          <w:r>
            <w:rPr>
              <w:b/>
              <w:sz w:val="16"/>
            </w:rPr>
            <w:t xml:space="preserve"> </w:t>
          </w:r>
          <w:r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PAGE </w:instrText>
          </w:r>
          <w:r>
            <w:rPr>
              <w:rStyle w:val="Nmerodepgina"/>
              <w:sz w:val="16"/>
            </w:rPr>
            <w:fldChar w:fldCharType="separate"/>
          </w:r>
          <w:r w:rsidR="00221CFE">
            <w:rPr>
              <w:rStyle w:val="Nmerodepgina"/>
              <w:noProof/>
              <w:sz w:val="16"/>
            </w:rPr>
            <w:t>1</w:t>
          </w:r>
          <w:r>
            <w:rPr>
              <w:rStyle w:val="Nmerodepgina"/>
              <w:sz w:val="16"/>
            </w:rPr>
            <w:fldChar w:fldCharType="end"/>
          </w:r>
          <w:r>
            <w:rPr>
              <w:rStyle w:val="Nmerodepgina"/>
              <w:sz w:val="16"/>
            </w:rPr>
            <w:t>/</w:t>
          </w:r>
          <w:r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>
            <w:rPr>
              <w:rStyle w:val="Nmerodepgina"/>
              <w:sz w:val="16"/>
            </w:rPr>
            <w:fldChar w:fldCharType="separate"/>
          </w:r>
          <w:r w:rsidR="00221CFE">
            <w:rPr>
              <w:rStyle w:val="Nmerodepgina"/>
              <w:noProof/>
              <w:sz w:val="16"/>
            </w:rPr>
            <w:t>3</w:t>
          </w:r>
          <w:r>
            <w:rPr>
              <w:rStyle w:val="Nmerodepgina"/>
              <w:sz w:val="16"/>
            </w:rPr>
            <w:fldChar w:fldCharType="end"/>
          </w:r>
        </w:p>
      </w:tc>
    </w:tr>
  </w:tbl>
  <w:p w14:paraId="4B75BC8C" w14:textId="0D0838AF" w:rsidR="00BE08AC" w:rsidRDefault="00BE08AC" w:rsidP="00A84990">
    <w:pPr>
      <w:jc w:val="center"/>
      <w:rPr>
        <w:sz w:val="10"/>
        <w:szCs w:val="10"/>
      </w:rPr>
    </w:pPr>
    <w:r w:rsidRPr="008356EA">
      <w:rPr>
        <w:i/>
        <w:sz w:val="16"/>
        <w:szCs w:val="16"/>
      </w:rPr>
      <w:t xml:space="preserve">CLASSIFICAÇÃO: </w:t>
    </w:r>
    <w:r w:rsidR="00B60E0E">
      <w:rPr>
        <w:i/>
        <w:sz w:val="16"/>
        <w:szCs w:val="16"/>
      </w:rPr>
      <w:t>PÚBLICA</w:t>
    </w:r>
  </w:p>
  <w:p w14:paraId="7ECF1874" w14:textId="77777777" w:rsidR="001500DA" w:rsidRDefault="00725091" w:rsidP="00AC5A8A">
    <w:pPr>
      <w:jc w:val="left"/>
      <w:rPr>
        <w:sz w:val="10"/>
        <w:szCs w:val="10"/>
      </w:rPr>
    </w:pPr>
    <w:r>
      <w:rPr>
        <w:i/>
        <w:sz w:val="16"/>
        <w:szCs w:val="16"/>
      </w:rPr>
      <w:t xml:space="preserve">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2F68F" w14:textId="5E71BEC9" w:rsidR="00B60E0E" w:rsidRDefault="007E682B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B117A9" wp14:editId="2CCF17B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085215" cy="345440"/>
              <wp:effectExtent l="0" t="0" r="635" b="0"/>
              <wp:wrapNone/>
              <wp:docPr id="366331659" name="Caixa de Texto 1" descr="Classificação: Públ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52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23FD6B" w14:textId="3FBDC903" w:rsidR="007E682B" w:rsidRPr="007E682B" w:rsidRDefault="007E682B" w:rsidP="007E682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682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Classificação: 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B117A9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Classificação: Pública" style="position:absolute;left:0;text-align:left;margin-left:0;margin-top:0;width:85.4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4023FD6B" w14:textId="3FBDC903" w:rsidR="007E682B" w:rsidRPr="007E682B" w:rsidRDefault="007E682B" w:rsidP="007E682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682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Classificação: 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71851" w14:textId="77777777" w:rsidR="005B33DF" w:rsidRDefault="005B33DF">
      <w:r>
        <w:separator/>
      </w:r>
    </w:p>
  </w:footnote>
  <w:footnote w:type="continuationSeparator" w:id="0">
    <w:p w14:paraId="640FF40E" w14:textId="77777777" w:rsidR="005B33DF" w:rsidRDefault="005B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4394"/>
      <w:gridCol w:w="2835"/>
    </w:tblGrid>
    <w:tr w:rsidR="001500DA" w:rsidRPr="006F1153" w14:paraId="5DEE9F3E" w14:textId="77777777" w:rsidTr="00B10F6A">
      <w:trPr>
        <w:cantSplit/>
        <w:trHeight w:val="983"/>
      </w:trPr>
      <w:tc>
        <w:tcPr>
          <w:tcW w:w="2410" w:type="dxa"/>
          <w:tcBorders>
            <w:top w:val="nil"/>
            <w:left w:val="nil"/>
            <w:bottom w:val="single" w:sz="4" w:space="0" w:color="808080"/>
            <w:right w:val="nil"/>
          </w:tcBorders>
          <w:vAlign w:val="center"/>
        </w:tcPr>
        <w:p w14:paraId="27C8FA02" w14:textId="06515AE7" w:rsidR="001500DA" w:rsidRPr="008E34D3" w:rsidRDefault="00346FA9" w:rsidP="0094218A">
          <w:pPr>
            <w:pStyle w:val="BaseCabealho"/>
            <w:spacing w:before="0" w:after="0"/>
            <w:jc w:val="center"/>
            <w:rPr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6FD9EF02" wp14:editId="566F4906">
                <wp:extent cx="1371600" cy="457200"/>
                <wp:effectExtent l="0" t="0" r="0" b="0"/>
                <wp:docPr id="1" name="Imagem 26" descr="Eletrobras_marca_h_cor_RGB_baix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6" descr="Eletrobras_marca_h_cor_RGB_bai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gridSpan w:val="2"/>
          <w:tcBorders>
            <w:top w:val="nil"/>
            <w:left w:val="nil"/>
            <w:bottom w:val="single" w:sz="4" w:space="0" w:color="808080"/>
            <w:right w:val="nil"/>
          </w:tcBorders>
        </w:tcPr>
        <w:p w14:paraId="642BF8DD" w14:textId="77777777" w:rsidR="00955B9F" w:rsidRPr="00AC5A8A" w:rsidRDefault="00955B9F" w:rsidP="00AC5A8A">
          <w:pPr>
            <w:pStyle w:val="NomeDocumento"/>
            <w:tabs>
              <w:tab w:val="left" w:pos="4800"/>
            </w:tabs>
            <w:spacing w:after="120"/>
            <w:rPr>
              <w:color w:val="00B0F0"/>
              <w:sz w:val="32"/>
              <w:szCs w:val="32"/>
            </w:rPr>
          </w:pPr>
        </w:p>
        <w:p w14:paraId="05F723D6" w14:textId="77777777" w:rsidR="00A63A96" w:rsidRDefault="00534108" w:rsidP="00AC5A8A">
          <w:pPr>
            <w:pStyle w:val="NomeDocumento"/>
            <w:tabs>
              <w:tab w:val="left" w:pos="4800"/>
            </w:tabs>
            <w:spacing w:after="120"/>
            <w:rPr>
              <w:color w:val="00B0F0"/>
              <w:szCs w:val="24"/>
            </w:rPr>
          </w:pPr>
          <w:r>
            <w:rPr>
              <w:color w:val="00B0F0"/>
              <w:szCs w:val="24"/>
            </w:rPr>
            <w:t xml:space="preserve">DIRETRIZ </w:t>
          </w:r>
        </w:p>
        <w:p w14:paraId="75266B48" w14:textId="77777777" w:rsidR="001500DA" w:rsidRPr="00136468" w:rsidRDefault="00534108" w:rsidP="00AC5A8A">
          <w:pPr>
            <w:pStyle w:val="NomeDocumento"/>
            <w:tabs>
              <w:tab w:val="left" w:pos="4800"/>
            </w:tabs>
            <w:spacing w:after="120"/>
            <w:rPr>
              <w:color w:val="00B0F0"/>
              <w:szCs w:val="24"/>
            </w:rPr>
          </w:pPr>
          <w:r>
            <w:rPr>
              <w:color w:val="00B0F0"/>
              <w:szCs w:val="24"/>
            </w:rPr>
            <w:t>DE SEGURANÇA</w:t>
          </w:r>
          <w:r w:rsidR="006F1153" w:rsidRPr="00136468">
            <w:rPr>
              <w:color w:val="00B0F0"/>
              <w:szCs w:val="24"/>
            </w:rPr>
            <w:t xml:space="preserve"> </w:t>
          </w:r>
        </w:p>
      </w:tc>
    </w:tr>
    <w:tr w:rsidR="00B10F6A" w14:paraId="624906CE" w14:textId="77777777" w:rsidTr="00661554">
      <w:trPr>
        <w:cantSplit/>
        <w:trHeight w:val="716"/>
      </w:trPr>
      <w:tc>
        <w:tcPr>
          <w:tcW w:w="6804" w:type="dxa"/>
          <w:gridSpan w:val="2"/>
          <w:tcBorders>
            <w:left w:val="nil"/>
          </w:tcBorders>
        </w:tcPr>
        <w:p w14:paraId="265FF18E" w14:textId="77777777" w:rsidR="00136468" w:rsidRDefault="00136468" w:rsidP="008F2428">
          <w:pPr>
            <w:pStyle w:val="SubNomeDoc"/>
            <w:spacing w:before="120"/>
            <w:jc w:val="both"/>
            <w:rPr>
              <w:b w:val="0"/>
              <w:sz w:val="16"/>
              <w:szCs w:val="16"/>
            </w:rPr>
          </w:pPr>
          <w:r>
            <w:rPr>
              <w:b w:val="0"/>
              <w:sz w:val="16"/>
              <w:szCs w:val="16"/>
            </w:rPr>
            <w:t>Área gestora</w:t>
          </w:r>
        </w:p>
        <w:p w14:paraId="49C29ADE" w14:textId="77777777" w:rsidR="00B10F6A" w:rsidRPr="00136468" w:rsidRDefault="00795F89" w:rsidP="008F2428">
          <w:pPr>
            <w:pStyle w:val="SubNomeDoc"/>
            <w:spacing w:before="120"/>
            <w:jc w:val="both"/>
            <w:rPr>
              <w:b w:val="0"/>
            </w:rPr>
          </w:pPr>
          <w:r>
            <w:rPr>
              <w:b w:val="0"/>
            </w:rPr>
            <w:t>Diretoria de Saúde e Segurança do Trabalho</w:t>
          </w:r>
        </w:p>
      </w:tc>
      <w:tc>
        <w:tcPr>
          <w:tcW w:w="2835" w:type="dxa"/>
          <w:tcBorders>
            <w:bottom w:val="single" w:sz="4" w:space="0" w:color="808080"/>
            <w:right w:val="nil"/>
          </w:tcBorders>
        </w:tcPr>
        <w:p w14:paraId="49BC1F06" w14:textId="77777777" w:rsidR="00B10F6A" w:rsidRDefault="00661554" w:rsidP="008F2428">
          <w:pPr>
            <w:pStyle w:val="SubNomeDoc"/>
            <w:spacing w:before="120"/>
            <w:jc w:val="both"/>
            <w:rPr>
              <w:b w:val="0"/>
              <w:sz w:val="16"/>
              <w:szCs w:val="16"/>
            </w:rPr>
          </w:pPr>
          <w:r>
            <w:rPr>
              <w:b w:val="0"/>
              <w:sz w:val="16"/>
              <w:szCs w:val="16"/>
            </w:rPr>
            <w:t>Edição</w:t>
          </w:r>
        </w:p>
        <w:p w14:paraId="50FF03FE" w14:textId="77777777" w:rsidR="00136468" w:rsidRPr="00136468" w:rsidRDefault="00A63A96" w:rsidP="008F2428">
          <w:pPr>
            <w:pStyle w:val="SubNomeDoc"/>
            <w:spacing w:before="120"/>
            <w:jc w:val="both"/>
          </w:pPr>
          <w:r>
            <w:t>1</w:t>
          </w:r>
          <w:r w:rsidR="00661554">
            <w:t>.</w:t>
          </w:r>
          <w:r>
            <w:t>0</w:t>
          </w:r>
        </w:p>
      </w:tc>
    </w:tr>
    <w:tr w:rsidR="00661554" w14:paraId="14D525BF" w14:textId="77777777" w:rsidTr="00661554">
      <w:trPr>
        <w:cantSplit/>
        <w:trHeight w:val="243"/>
      </w:trPr>
      <w:tc>
        <w:tcPr>
          <w:tcW w:w="6804" w:type="dxa"/>
          <w:gridSpan w:val="2"/>
          <w:tcBorders>
            <w:left w:val="nil"/>
          </w:tcBorders>
        </w:tcPr>
        <w:p w14:paraId="2696FD61" w14:textId="621BE7F2" w:rsidR="00661554" w:rsidRDefault="00886F6E">
          <w:pPr>
            <w:pStyle w:val="Mdulo"/>
            <w:spacing w:before="40" w:after="120"/>
            <w:jc w:val="left"/>
            <w:rPr>
              <w:b w:val="0"/>
              <w:sz w:val="16"/>
              <w:szCs w:val="16"/>
            </w:rPr>
          </w:pPr>
          <w:r>
            <w:rPr>
              <w:b w:val="0"/>
              <w:sz w:val="16"/>
              <w:szCs w:val="16"/>
            </w:rPr>
            <w:t>Regional</w:t>
          </w:r>
        </w:p>
        <w:p w14:paraId="09834556" w14:textId="27C6C5BB" w:rsidR="00661554" w:rsidRPr="00136468" w:rsidRDefault="00886F6E" w:rsidP="000A4D5E">
          <w:pPr>
            <w:pStyle w:val="Assunto"/>
            <w:tabs>
              <w:tab w:val="clear" w:pos="9072"/>
              <w:tab w:val="left" w:pos="2934"/>
            </w:tabs>
            <w:spacing w:after="120"/>
            <w:rPr>
              <w:bCs/>
            </w:rPr>
          </w:pPr>
          <w:r>
            <w:rPr>
              <w:bCs/>
            </w:rPr>
            <w:t xml:space="preserve">Eletrobras </w:t>
          </w:r>
          <w:r w:rsidRPr="00886F6E">
            <w:rPr>
              <w:bCs/>
              <w:color w:val="4472C4" w:themeColor="accent1"/>
            </w:rPr>
            <w:t>CHESF, OPERAÇÕES SUDESTE, ELETRONORTE OU ELETROSUL</w:t>
          </w:r>
        </w:p>
      </w:tc>
      <w:tc>
        <w:tcPr>
          <w:tcW w:w="2835" w:type="dxa"/>
          <w:tcBorders>
            <w:right w:val="nil"/>
          </w:tcBorders>
        </w:tcPr>
        <w:p w14:paraId="0C07B895" w14:textId="77777777" w:rsidR="00661554" w:rsidRDefault="00661554" w:rsidP="00661554">
          <w:pPr>
            <w:spacing w:before="40" w:after="120"/>
            <w:rPr>
              <w:sz w:val="16"/>
              <w:szCs w:val="16"/>
            </w:rPr>
          </w:pPr>
          <w:r>
            <w:rPr>
              <w:sz w:val="16"/>
              <w:szCs w:val="16"/>
            </w:rPr>
            <w:t>Data de aprovação</w:t>
          </w:r>
        </w:p>
        <w:p w14:paraId="1F40D26B" w14:textId="59081349" w:rsidR="00661554" w:rsidRPr="00BB7622" w:rsidRDefault="00EA0539" w:rsidP="00661554">
          <w:pPr>
            <w:pStyle w:val="DataVigncia"/>
            <w:jc w:val="left"/>
            <w:rPr>
              <w:color w:val="FF0000"/>
            </w:rPr>
          </w:pPr>
          <w:r w:rsidRPr="00EA0539">
            <w:t>1</w:t>
          </w:r>
          <w:r w:rsidR="00B72B53">
            <w:t>2</w:t>
          </w:r>
          <w:r w:rsidRPr="00EA0539">
            <w:t>/07/2024</w:t>
          </w:r>
        </w:p>
      </w:tc>
    </w:tr>
  </w:tbl>
  <w:p w14:paraId="5015BFD1" w14:textId="5EFE99D2" w:rsidR="001500DA" w:rsidRDefault="001500DA" w:rsidP="00CD15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pStyle w:val="123"/>
      <w:lvlText w:val="%1. "/>
      <w:lvlJc w:val="left"/>
      <w:rPr>
        <w:rFonts w:ascii="Arial" w:hAnsi="Arial"/>
        <w:b/>
        <w:sz w:val="24"/>
      </w:rPr>
    </w:lvl>
  </w:abstractNum>
  <w:abstractNum w:abstractNumId="1" w15:restartNumberingAfterBreak="0">
    <w:nsid w:val="03E813D1"/>
    <w:multiLevelType w:val="hybridMultilevel"/>
    <w:tmpl w:val="66EE54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85317"/>
    <w:multiLevelType w:val="hybridMultilevel"/>
    <w:tmpl w:val="A064B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65BE7"/>
    <w:multiLevelType w:val="hybridMultilevel"/>
    <w:tmpl w:val="825226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D4DFD"/>
    <w:multiLevelType w:val="hybridMultilevel"/>
    <w:tmpl w:val="571430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73EB3"/>
    <w:multiLevelType w:val="hybridMultilevel"/>
    <w:tmpl w:val="AFD407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12542"/>
    <w:multiLevelType w:val="hybridMultilevel"/>
    <w:tmpl w:val="1B54B1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D56D5"/>
    <w:multiLevelType w:val="hybridMultilevel"/>
    <w:tmpl w:val="C47A29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12E05"/>
    <w:multiLevelType w:val="hybridMultilevel"/>
    <w:tmpl w:val="51B64B7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3A81A84"/>
    <w:multiLevelType w:val="multilevel"/>
    <w:tmpl w:val="E968F1B2"/>
    <w:lvl w:ilvl="0">
      <w:start w:val="1"/>
      <w:numFmt w:val="bullet"/>
      <w:pStyle w:val="AAATpicos"/>
      <w:lvlText w:val=""/>
      <w:lvlJc w:val="left"/>
      <w:pPr>
        <w:ind w:left="1881" w:hanging="744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>
      <w:start w:val="2"/>
      <w:numFmt w:val="decimal"/>
      <w:lvlText w:val="%1.%2"/>
      <w:lvlJc w:val="left"/>
      <w:pPr>
        <w:ind w:left="1881" w:hanging="744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1881" w:hanging="74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7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77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37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7" w:hanging="2160"/>
      </w:pPr>
      <w:rPr>
        <w:rFonts w:hint="default"/>
      </w:rPr>
    </w:lvl>
  </w:abstractNum>
  <w:abstractNum w:abstractNumId="10" w15:restartNumberingAfterBreak="0">
    <w:nsid w:val="27D430F1"/>
    <w:multiLevelType w:val="multilevel"/>
    <w:tmpl w:val="8122953A"/>
    <w:lvl w:ilvl="0">
      <w:start w:val="1"/>
      <w:numFmt w:val="decimal"/>
      <w:pStyle w:val="IT-Ttulo1"/>
      <w:suff w:val="space"/>
      <w:lvlText w:val="%1.  "/>
      <w:lvlJc w:val="left"/>
      <w:pPr>
        <w:ind w:left="56" w:firstLine="0"/>
      </w:pPr>
      <w:rPr>
        <w:b/>
      </w:rPr>
    </w:lvl>
    <w:lvl w:ilvl="1">
      <w:start w:val="1"/>
      <w:numFmt w:val="decimal"/>
      <w:pStyle w:val="Item2Nvel"/>
      <w:suff w:val="space"/>
      <w:lvlText w:val="%1.%2.  "/>
      <w:lvlJc w:val="left"/>
      <w:pPr>
        <w:ind w:left="-1788" w:firstLine="0"/>
      </w:pPr>
    </w:lvl>
    <w:lvl w:ilvl="2">
      <w:start w:val="1"/>
      <w:numFmt w:val="decimal"/>
      <w:pStyle w:val="Item3Nvel"/>
      <w:suff w:val="space"/>
      <w:lvlText w:val="%1.%2.%3.  "/>
      <w:lvlJc w:val="left"/>
      <w:pPr>
        <w:ind w:left="-1788" w:firstLine="0"/>
      </w:pPr>
    </w:lvl>
    <w:lvl w:ilvl="3">
      <w:start w:val="1"/>
      <w:numFmt w:val="decimal"/>
      <w:pStyle w:val="Item4Nvel"/>
      <w:suff w:val="space"/>
      <w:lvlText w:val="%1.%2.%3.%4.  "/>
      <w:lvlJc w:val="left"/>
      <w:pPr>
        <w:ind w:left="-1788" w:firstLine="0"/>
      </w:pPr>
    </w:lvl>
    <w:lvl w:ilvl="4">
      <w:start w:val="1"/>
      <w:numFmt w:val="decimal"/>
      <w:lvlText w:val="%1.%2.%3.%4.%5."/>
      <w:lvlJc w:val="left"/>
      <w:pPr>
        <w:tabs>
          <w:tab w:val="num" w:pos="444"/>
        </w:tabs>
        <w:ind w:left="444" w:hanging="792"/>
      </w:pPr>
    </w:lvl>
    <w:lvl w:ilvl="5">
      <w:start w:val="1"/>
      <w:numFmt w:val="decimal"/>
      <w:lvlText w:val="%1.%2.%3.%4.%5.%6."/>
      <w:lvlJc w:val="left"/>
      <w:pPr>
        <w:tabs>
          <w:tab w:val="num" w:pos="948"/>
        </w:tabs>
        <w:ind w:left="948" w:hanging="936"/>
      </w:p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56"/>
        </w:tabs>
        <w:ind w:left="195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2532"/>
        </w:tabs>
        <w:ind w:left="2532" w:hanging="1440"/>
      </w:pPr>
    </w:lvl>
  </w:abstractNum>
  <w:abstractNum w:abstractNumId="11" w15:restartNumberingAfterBreak="0">
    <w:nsid w:val="2F0475A6"/>
    <w:multiLevelType w:val="hybridMultilevel"/>
    <w:tmpl w:val="8FFAEB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E07F5"/>
    <w:multiLevelType w:val="multilevel"/>
    <w:tmpl w:val="C6AE914C"/>
    <w:name w:val="1.  "/>
    <w:lvl w:ilvl="0">
      <w:start w:val="1"/>
      <w:numFmt w:val="decimal"/>
      <w:isLgl/>
      <w:suff w:val="space"/>
      <w:lvlText w:val="%1.  "/>
      <w:lvlJc w:val="left"/>
      <w:pPr>
        <w:ind w:left="0" w:firstLine="0"/>
      </w:pPr>
    </w:lvl>
    <w:lvl w:ilvl="1">
      <w:start w:val="1"/>
      <w:numFmt w:val="decimal"/>
      <w:suff w:val="space"/>
      <w:lvlText w:val="%1.%2.  "/>
      <w:lvlJc w:val="left"/>
      <w:pPr>
        <w:ind w:left="0" w:firstLine="0"/>
      </w:pPr>
    </w:lvl>
    <w:lvl w:ilvl="2">
      <w:start w:val="1"/>
      <w:numFmt w:val="decimal"/>
      <w:suff w:val="space"/>
      <w:lvlText w:val="%1.%2.%3.  "/>
      <w:lvlJc w:val="left"/>
      <w:pPr>
        <w:ind w:left="0" w:firstLine="0"/>
      </w:pPr>
    </w:lvl>
    <w:lvl w:ilvl="3">
      <w:start w:val="1"/>
      <w:numFmt w:val="decimal"/>
      <w:suff w:val="space"/>
      <w:lvlText w:val="%1.%2.%3.%4.  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B544428"/>
    <w:multiLevelType w:val="multilevel"/>
    <w:tmpl w:val="7334EC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FFB428B"/>
    <w:multiLevelType w:val="singleLevel"/>
    <w:tmpl w:val="FA8C5A16"/>
    <w:lvl w:ilvl="0">
      <w:start w:val="1"/>
      <w:numFmt w:val="bullet"/>
      <w:pStyle w:val="Bullet2"/>
      <w:lvlText w:val=""/>
      <w:lvlJc w:val="left"/>
      <w:pPr>
        <w:tabs>
          <w:tab w:val="num" w:pos="757"/>
        </w:tabs>
        <w:ind w:left="397" w:firstLine="0"/>
      </w:pPr>
      <w:rPr>
        <w:rFonts w:ascii="Symbol" w:hAnsi="Symbol" w:hint="default"/>
        <w:sz w:val="16"/>
      </w:rPr>
    </w:lvl>
  </w:abstractNum>
  <w:abstractNum w:abstractNumId="15" w15:restartNumberingAfterBreak="0">
    <w:nsid w:val="45563F32"/>
    <w:multiLevelType w:val="multilevel"/>
    <w:tmpl w:val="495A6478"/>
    <w:lvl w:ilvl="0">
      <w:start w:val="4"/>
      <w:numFmt w:val="decimal"/>
      <w:lvlText w:val="%1"/>
      <w:lvlJc w:val="left"/>
      <w:pPr>
        <w:ind w:left="770" w:hanging="7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0" w:hanging="7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B426671"/>
    <w:multiLevelType w:val="multilevel"/>
    <w:tmpl w:val="6DCE00C0"/>
    <w:lvl w:ilvl="0">
      <w:start w:val="15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C29044C"/>
    <w:multiLevelType w:val="multilevel"/>
    <w:tmpl w:val="30746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0B85FD4"/>
    <w:multiLevelType w:val="hybridMultilevel"/>
    <w:tmpl w:val="6514223A"/>
    <w:lvl w:ilvl="0" w:tplc="7C66F122">
      <w:start w:val="1"/>
      <w:numFmt w:val="decimal"/>
      <w:pStyle w:val="AAA1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10DCD"/>
    <w:multiLevelType w:val="multilevel"/>
    <w:tmpl w:val="43B84232"/>
    <w:lvl w:ilvl="0">
      <w:start w:val="10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50F58E9"/>
    <w:multiLevelType w:val="hybridMultilevel"/>
    <w:tmpl w:val="450402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23D06"/>
    <w:multiLevelType w:val="hybridMultilevel"/>
    <w:tmpl w:val="187CC6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C7B77"/>
    <w:multiLevelType w:val="hybridMultilevel"/>
    <w:tmpl w:val="A32A10B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FE250C"/>
    <w:multiLevelType w:val="hybridMultilevel"/>
    <w:tmpl w:val="D80CCA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A6234"/>
    <w:multiLevelType w:val="hybridMultilevel"/>
    <w:tmpl w:val="3D4E436A"/>
    <w:lvl w:ilvl="0" w:tplc="9514B164">
      <w:start w:val="1"/>
      <w:numFmt w:val="decimal"/>
      <w:pStyle w:val="IT-Ttulo2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136AA5"/>
    <w:multiLevelType w:val="multilevel"/>
    <w:tmpl w:val="D91A6366"/>
    <w:lvl w:ilvl="0">
      <w:start w:val="1"/>
      <w:numFmt w:val="decimal"/>
      <w:pStyle w:val="DCACPolTit14"/>
      <w:lvlText w:val="%1"/>
      <w:lvlJc w:val="left"/>
      <w:pPr>
        <w:ind w:left="720" w:hanging="36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17365D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1212" w:hanging="8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8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F2768B9"/>
    <w:multiLevelType w:val="singleLevel"/>
    <w:tmpl w:val="97E6B9DE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</w:abstractNum>
  <w:abstractNum w:abstractNumId="27" w15:restartNumberingAfterBreak="0">
    <w:nsid w:val="750E5F55"/>
    <w:multiLevelType w:val="hybridMultilevel"/>
    <w:tmpl w:val="33B2A982"/>
    <w:lvl w:ilvl="0" w:tplc="04C8E8A4">
      <w:start w:val="1"/>
      <w:numFmt w:val="decimal"/>
      <w:pStyle w:val="Ttulo2"/>
      <w:lvlText w:val="%1."/>
      <w:lvlJc w:val="right"/>
      <w:pPr>
        <w:ind w:left="46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400" w:hanging="360"/>
      </w:pPr>
    </w:lvl>
    <w:lvl w:ilvl="2" w:tplc="0416001B" w:tentative="1">
      <w:start w:val="1"/>
      <w:numFmt w:val="lowerRoman"/>
      <w:lvlText w:val="%3."/>
      <w:lvlJc w:val="right"/>
      <w:pPr>
        <w:ind w:left="6120" w:hanging="180"/>
      </w:pPr>
    </w:lvl>
    <w:lvl w:ilvl="3" w:tplc="0416000F" w:tentative="1">
      <w:start w:val="1"/>
      <w:numFmt w:val="decimal"/>
      <w:lvlText w:val="%4."/>
      <w:lvlJc w:val="left"/>
      <w:pPr>
        <w:ind w:left="6840" w:hanging="360"/>
      </w:pPr>
    </w:lvl>
    <w:lvl w:ilvl="4" w:tplc="04160019" w:tentative="1">
      <w:start w:val="1"/>
      <w:numFmt w:val="lowerLetter"/>
      <w:lvlText w:val="%5."/>
      <w:lvlJc w:val="left"/>
      <w:pPr>
        <w:ind w:left="7560" w:hanging="360"/>
      </w:pPr>
    </w:lvl>
    <w:lvl w:ilvl="5" w:tplc="0416001B" w:tentative="1">
      <w:start w:val="1"/>
      <w:numFmt w:val="lowerRoman"/>
      <w:lvlText w:val="%6."/>
      <w:lvlJc w:val="right"/>
      <w:pPr>
        <w:ind w:left="8280" w:hanging="180"/>
      </w:pPr>
    </w:lvl>
    <w:lvl w:ilvl="6" w:tplc="0416000F" w:tentative="1">
      <w:start w:val="1"/>
      <w:numFmt w:val="decimal"/>
      <w:lvlText w:val="%7."/>
      <w:lvlJc w:val="left"/>
      <w:pPr>
        <w:ind w:left="9000" w:hanging="360"/>
      </w:pPr>
    </w:lvl>
    <w:lvl w:ilvl="7" w:tplc="04160019" w:tentative="1">
      <w:start w:val="1"/>
      <w:numFmt w:val="lowerLetter"/>
      <w:lvlText w:val="%8."/>
      <w:lvlJc w:val="left"/>
      <w:pPr>
        <w:ind w:left="9720" w:hanging="360"/>
      </w:pPr>
    </w:lvl>
    <w:lvl w:ilvl="8" w:tplc="0416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8" w15:restartNumberingAfterBreak="0">
    <w:nsid w:val="787D2EC4"/>
    <w:multiLevelType w:val="multilevel"/>
    <w:tmpl w:val="2536F80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B6A5410"/>
    <w:multiLevelType w:val="multilevel"/>
    <w:tmpl w:val="932C8132"/>
    <w:lvl w:ilvl="0">
      <w:start w:val="1"/>
      <w:numFmt w:val="decimal"/>
      <w:pStyle w:val="PROC-Ttulo1"/>
      <w:lvlText w:val="%1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327246368">
    <w:abstractNumId w:val="26"/>
  </w:num>
  <w:num w:numId="2" w16cid:durableId="1952778062">
    <w:abstractNumId w:val="14"/>
  </w:num>
  <w:num w:numId="3" w16cid:durableId="1258438820">
    <w:abstractNumId w:val="10"/>
  </w:num>
  <w:num w:numId="4" w16cid:durableId="555244792">
    <w:abstractNumId w:val="0"/>
  </w:num>
  <w:num w:numId="5" w16cid:durableId="1622955455">
    <w:abstractNumId w:val="10"/>
    <w:lvlOverride w:ilvl="0">
      <w:startOverride w:val="1"/>
    </w:lvlOverride>
  </w:num>
  <w:num w:numId="6" w16cid:durableId="1248228902">
    <w:abstractNumId w:val="24"/>
  </w:num>
  <w:num w:numId="7" w16cid:durableId="1868059478">
    <w:abstractNumId w:val="29"/>
  </w:num>
  <w:num w:numId="8" w16cid:durableId="1996757903">
    <w:abstractNumId w:val="25"/>
  </w:num>
  <w:num w:numId="9" w16cid:durableId="900211630">
    <w:abstractNumId w:val="27"/>
  </w:num>
  <w:num w:numId="10" w16cid:durableId="580067901">
    <w:abstractNumId w:val="9"/>
  </w:num>
  <w:num w:numId="11" w16cid:durableId="9258190">
    <w:abstractNumId w:val="17"/>
  </w:num>
  <w:num w:numId="12" w16cid:durableId="171190065">
    <w:abstractNumId w:val="15"/>
  </w:num>
  <w:num w:numId="13" w16cid:durableId="1812281723">
    <w:abstractNumId w:val="18"/>
  </w:num>
  <w:num w:numId="14" w16cid:durableId="1214543262">
    <w:abstractNumId w:val="28"/>
  </w:num>
  <w:num w:numId="15" w16cid:durableId="1537348513">
    <w:abstractNumId w:val="11"/>
  </w:num>
  <w:num w:numId="16" w16cid:durableId="1717199845">
    <w:abstractNumId w:val="6"/>
  </w:num>
  <w:num w:numId="17" w16cid:durableId="112093811">
    <w:abstractNumId w:val="2"/>
  </w:num>
  <w:num w:numId="18" w16cid:durableId="931619371">
    <w:abstractNumId w:val="23"/>
  </w:num>
  <w:num w:numId="19" w16cid:durableId="1327395003">
    <w:abstractNumId w:val="13"/>
  </w:num>
  <w:num w:numId="20" w16cid:durableId="90467806">
    <w:abstractNumId w:val="19"/>
  </w:num>
  <w:num w:numId="21" w16cid:durableId="545600304">
    <w:abstractNumId w:val="16"/>
  </w:num>
  <w:num w:numId="22" w16cid:durableId="572468989">
    <w:abstractNumId w:val="22"/>
  </w:num>
  <w:num w:numId="23" w16cid:durableId="1288777871">
    <w:abstractNumId w:val="7"/>
  </w:num>
  <w:num w:numId="24" w16cid:durableId="1784491979">
    <w:abstractNumId w:val="3"/>
  </w:num>
  <w:num w:numId="25" w16cid:durableId="1234118194">
    <w:abstractNumId w:val="4"/>
  </w:num>
  <w:num w:numId="26" w16cid:durableId="1173956333">
    <w:abstractNumId w:val="21"/>
  </w:num>
  <w:num w:numId="27" w16cid:durableId="411202576">
    <w:abstractNumId w:val="20"/>
  </w:num>
  <w:num w:numId="28" w16cid:durableId="888151402">
    <w:abstractNumId w:val="5"/>
  </w:num>
  <w:num w:numId="29" w16cid:durableId="992295413">
    <w:abstractNumId w:val="8"/>
  </w:num>
  <w:num w:numId="30" w16cid:durableId="1638685269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attachedTemplate r:id="rId1"/>
  <w:defaultTabStop w:val="851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Folha de Estilo de Instrução de Trabalhol (05.12).dot"/>
    <w:docVar w:name="DocID" w:val="58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704DE"/>
    <w:rsid w:val="00000B50"/>
    <w:rsid w:val="00000C6E"/>
    <w:rsid w:val="00002C45"/>
    <w:rsid w:val="00004B9D"/>
    <w:rsid w:val="00005DF3"/>
    <w:rsid w:val="00007834"/>
    <w:rsid w:val="00015C6B"/>
    <w:rsid w:val="00015F99"/>
    <w:rsid w:val="000167D1"/>
    <w:rsid w:val="00016D39"/>
    <w:rsid w:val="000171A1"/>
    <w:rsid w:val="000177AA"/>
    <w:rsid w:val="00021F2F"/>
    <w:rsid w:val="00021F36"/>
    <w:rsid w:val="00023183"/>
    <w:rsid w:val="00031D03"/>
    <w:rsid w:val="000363E7"/>
    <w:rsid w:val="00040B40"/>
    <w:rsid w:val="0004125A"/>
    <w:rsid w:val="00044740"/>
    <w:rsid w:val="000448A4"/>
    <w:rsid w:val="00045BF0"/>
    <w:rsid w:val="00047C62"/>
    <w:rsid w:val="00050243"/>
    <w:rsid w:val="0005028B"/>
    <w:rsid w:val="000505A1"/>
    <w:rsid w:val="00051BB0"/>
    <w:rsid w:val="00051C32"/>
    <w:rsid w:val="000526F0"/>
    <w:rsid w:val="00052A75"/>
    <w:rsid w:val="00053B3D"/>
    <w:rsid w:val="000556C0"/>
    <w:rsid w:val="00065206"/>
    <w:rsid w:val="000655A2"/>
    <w:rsid w:val="00065B5C"/>
    <w:rsid w:val="00066136"/>
    <w:rsid w:val="00071A9A"/>
    <w:rsid w:val="000726CA"/>
    <w:rsid w:val="000739F8"/>
    <w:rsid w:val="00073D3F"/>
    <w:rsid w:val="00075581"/>
    <w:rsid w:val="00075653"/>
    <w:rsid w:val="00077F7B"/>
    <w:rsid w:val="00080B59"/>
    <w:rsid w:val="00083027"/>
    <w:rsid w:val="0008302D"/>
    <w:rsid w:val="00085221"/>
    <w:rsid w:val="000873C1"/>
    <w:rsid w:val="00090566"/>
    <w:rsid w:val="000915B9"/>
    <w:rsid w:val="000929EB"/>
    <w:rsid w:val="00095023"/>
    <w:rsid w:val="0009586E"/>
    <w:rsid w:val="000958AC"/>
    <w:rsid w:val="00096437"/>
    <w:rsid w:val="00096654"/>
    <w:rsid w:val="000A1A5F"/>
    <w:rsid w:val="000A4B92"/>
    <w:rsid w:val="000A4D5E"/>
    <w:rsid w:val="000A5288"/>
    <w:rsid w:val="000B486F"/>
    <w:rsid w:val="000C1166"/>
    <w:rsid w:val="000C76E2"/>
    <w:rsid w:val="000D06DC"/>
    <w:rsid w:val="000D1B3F"/>
    <w:rsid w:val="000D3C7B"/>
    <w:rsid w:val="000D5716"/>
    <w:rsid w:val="000D7592"/>
    <w:rsid w:val="000E1315"/>
    <w:rsid w:val="000E1376"/>
    <w:rsid w:val="000E6B20"/>
    <w:rsid w:val="000E79BD"/>
    <w:rsid w:val="000E7B8D"/>
    <w:rsid w:val="000F0B46"/>
    <w:rsid w:val="000F2512"/>
    <w:rsid w:val="000F315C"/>
    <w:rsid w:val="000F7651"/>
    <w:rsid w:val="000F7A8A"/>
    <w:rsid w:val="001014DE"/>
    <w:rsid w:val="00105B39"/>
    <w:rsid w:val="00107ED5"/>
    <w:rsid w:val="00112066"/>
    <w:rsid w:val="001128AD"/>
    <w:rsid w:val="00113785"/>
    <w:rsid w:val="0012469B"/>
    <w:rsid w:val="001307A6"/>
    <w:rsid w:val="00130CA0"/>
    <w:rsid w:val="00130F74"/>
    <w:rsid w:val="001336B2"/>
    <w:rsid w:val="0013396E"/>
    <w:rsid w:val="001342EE"/>
    <w:rsid w:val="00135066"/>
    <w:rsid w:val="00136468"/>
    <w:rsid w:val="00136882"/>
    <w:rsid w:val="00136BE7"/>
    <w:rsid w:val="001370D7"/>
    <w:rsid w:val="00137FEB"/>
    <w:rsid w:val="00140467"/>
    <w:rsid w:val="00141D3B"/>
    <w:rsid w:val="00142096"/>
    <w:rsid w:val="00145CDF"/>
    <w:rsid w:val="001464F8"/>
    <w:rsid w:val="001500DA"/>
    <w:rsid w:val="00152EF4"/>
    <w:rsid w:val="001546E8"/>
    <w:rsid w:val="001549ED"/>
    <w:rsid w:val="001571F3"/>
    <w:rsid w:val="001574CF"/>
    <w:rsid w:val="00160249"/>
    <w:rsid w:val="00160E98"/>
    <w:rsid w:val="00161CFC"/>
    <w:rsid w:val="00164817"/>
    <w:rsid w:val="00164E09"/>
    <w:rsid w:val="001653F9"/>
    <w:rsid w:val="001667DA"/>
    <w:rsid w:val="00167477"/>
    <w:rsid w:val="00167C99"/>
    <w:rsid w:val="001815BE"/>
    <w:rsid w:val="00181D18"/>
    <w:rsid w:val="00182526"/>
    <w:rsid w:val="0018473B"/>
    <w:rsid w:val="00185FED"/>
    <w:rsid w:val="001860C1"/>
    <w:rsid w:val="00187F5E"/>
    <w:rsid w:val="001908A6"/>
    <w:rsid w:val="001928F7"/>
    <w:rsid w:val="00192BE4"/>
    <w:rsid w:val="00195DDA"/>
    <w:rsid w:val="001A181C"/>
    <w:rsid w:val="001A3FDD"/>
    <w:rsid w:val="001A7B3D"/>
    <w:rsid w:val="001B0CC0"/>
    <w:rsid w:val="001B30B3"/>
    <w:rsid w:val="001B3374"/>
    <w:rsid w:val="001B7884"/>
    <w:rsid w:val="001B79F5"/>
    <w:rsid w:val="001C0DDB"/>
    <w:rsid w:val="001C3586"/>
    <w:rsid w:val="001C38B9"/>
    <w:rsid w:val="001C415B"/>
    <w:rsid w:val="001C4523"/>
    <w:rsid w:val="001C4DD4"/>
    <w:rsid w:val="001C533C"/>
    <w:rsid w:val="001C6832"/>
    <w:rsid w:val="001D1C56"/>
    <w:rsid w:val="001D266F"/>
    <w:rsid w:val="001D3B25"/>
    <w:rsid w:val="001D3E7D"/>
    <w:rsid w:val="001D7D45"/>
    <w:rsid w:val="001E102F"/>
    <w:rsid w:val="001E1DF8"/>
    <w:rsid w:val="001E213D"/>
    <w:rsid w:val="001E520D"/>
    <w:rsid w:val="001E59BE"/>
    <w:rsid w:val="001F1204"/>
    <w:rsid w:val="001F40F1"/>
    <w:rsid w:val="001F56E8"/>
    <w:rsid w:val="001F6458"/>
    <w:rsid w:val="001F78E0"/>
    <w:rsid w:val="001F7FCE"/>
    <w:rsid w:val="002057E1"/>
    <w:rsid w:val="002064C6"/>
    <w:rsid w:val="00207F6D"/>
    <w:rsid w:val="00210E3F"/>
    <w:rsid w:val="002136C0"/>
    <w:rsid w:val="00213871"/>
    <w:rsid w:val="002146BF"/>
    <w:rsid w:val="002156BC"/>
    <w:rsid w:val="00215771"/>
    <w:rsid w:val="002167EB"/>
    <w:rsid w:val="00217804"/>
    <w:rsid w:val="002209A2"/>
    <w:rsid w:val="00220B2E"/>
    <w:rsid w:val="00221252"/>
    <w:rsid w:val="00221B0E"/>
    <w:rsid w:val="00221CFE"/>
    <w:rsid w:val="00223BA0"/>
    <w:rsid w:val="00224BA4"/>
    <w:rsid w:val="00225370"/>
    <w:rsid w:val="002279A9"/>
    <w:rsid w:val="00235EAD"/>
    <w:rsid w:val="00236D3C"/>
    <w:rsid w:val="0024000F"/>
    <w:rsid w:val="002411C8"/>
    <w:rsid w:val="00241AE7"/>
    <w:rsid w:val="0024302F"/>
    <w:rsid w:val="00247837"/>
    <w:rsid w:val="00247BF9"/>
    <w:rsid w:val="00247F5E"/>
    <w:rsid w:val="00247FB1"/>
    <w:rsid w:val="00250103"/>
    <w:rsid w:val="00250175"/>
    <w:rsid w:val="00250990"/>
    <w:rsid w:val="00250AB7"/>
    <w:rsid w:val="00251D5B"/>
    <w:rsid w:val="002541F4"/>
    <w:rsid w:val="00254535"/>
    <w:rsid w:val="0025457F"/>
    <w:rsid w:val="00254A19"/>
    <w:rsid w:val="00255FEF"/>
    <w:rsid w:val="00256AE2"/>
    <w:rsid w:val="002611DD"/>
    <w:rsid w:val="00264699"/>
    <w:rsid w:val="00265016"/>
    <w:rsid w:val="00265644"/>
    <w:rsid w:val="00267916"/>
    <w:rsid w:val="00270E4A"/>
    <w:rsid w:val="00272AB8"/>
    <w:rsid w:val="0027332F"/>
    <w:rsid w:val="00282567"/>
    <w:rsid w:val="00283A10"/>
    <w:rsid w:val="002846E1"/>
    <w:rsid w:val="00287A1A"/>
    <w:rsid w:val="002917B2"/>
    <w:rsid w:val="0029219D"/>
    <w:rsid w:val="00292D8A"/>
    <w:rsid w:val="002949E0"/>
    <w:rsid w:val="00294F5E"/>
    <w:rsid w:val="002A1442"/>
    <w:rsid w:val="002A69C2"/>
    <w:rsid w:val="002A7658"/>
    <w:rsid w:val="002B35C3"/>
    <w:rsid w:val="002B3754"/>
    <w:rsid w:val="002B4054"/>
    <w:rsid w:val="002B7FBC"/>
    <w:rsid w:val="002C0A15"/>
    <w:rsid w:val="002C11D0"/>
    <w:rsid w:val="002C6E10"/>
    <w:rsid w:val="002D1155"/>
    <w:rsid w:val="002D2E87"/>
    <w:rsid w:val="002E72A7"/>
    <w:rsid w:val="002F0531"/>
    <w:rsid w:val="002F1EE7"/>
    <w:rsid w:val="002F5735"/>
    <w:rsid w:val="002F60A2"/>
    <w:rsid w:val="0030010A"/>
    <w:rsid w:val="003005DD"/>
    <w:rsid w:val="0030218A"/>
    <w:rsid w:val="00302D11"/>
    <w:rsid w:val="0030329E"/>
    <w:rsid w:val="00303ABA"/>
    <w:rsid w:val="00304FDA"/>
    <w:rsid w:val="003054FD"/>
    <w:rsid w:val="00306A9C"/>
    <w:rsid w:val="00310D7D"/>
    <w:rsid w:val="00313BF5"/>
    <w:rsid w:val="00315819"/>
    <w:rsid w:val="00330E35"/>
    <w:rsid w:val="00331402"/>
    <w:rsid w:val="003346C2"/>
    <w:rsid w:val="003350E3"/>
    <w:rsid w:val="00342976"/>
    <w:rsid w:val="003446DE"/>
    <w:rsid w:val="00346532"/>
    <w:rsid w:val="00346FA9"/>
    <w:rsid w:val="00353922"/>
    <w:rsid w:val="00354540"/>
    <w:rsid w:val="003559B4"/>
    <w:rsid w:val="00357782"/>
    <w:rsid w:val="0036170B"/>
    <w:rsid w:val="00362088"/>
    <w:rsid w:val="00362F26"/>
    <w:rsid w:val="003641D1"/>
    <w:rsid w:val="003663C1"/>
    <w:rsid w:val="003663DE"/>
    <w:rsid w:val="00367C82"/>
    <w:rsid w:val="00370DAF"/>
    <w:rsid w:val="00371482"/>
    <w:rsid w:val="0037320E"/>
    <w:rsid w:val="00375160"/>
    <w:rsid w:val="00377208"/>
    <w:rsid w:val="00377319"/>
    <w:rsid w:val="00383A5B"/>
    <w:rsid w:val="00383C64"/>
    <w:rsid w:val="00385B5A"/>
    <w:rsid w:val="0038650B"/>
    <w:rsid w:val="00386B4C"/>
    <w:rsid w:val="0038794A"/>
    <w:rsid w:val="00387C35"/>
    <w:rsid w:val="0039039E"/>
    <w:rsid w:val="0039456D"/>
    <w:rsid w:val="003955E8"/>
    <w:rsid w:val="003964E2"/>
    <w:rsid w:val="00397068"/>
    <w:rsid w:val="003A1CD5"/>
    <w:rsid w:val="003A3D85"/>
    <w:rsid w:val="003A45EE"/>
    <w:rsid w:val="003A5361"/>
    <w:rsid w:val="003A7253"/>
    <w:rsid w:val="003B0627"/>
    <w:rsid w:val="003B6078"/>
    <w:rsid w:val="003B7046"/>
    <w:rsid w:val="003B7FAE"/>
    <w:rsid w:val="003D133B"/>
    <w:rsid w:val="003D15B0"/>
    <w:rsid w:val="003D1E76"/>
    <w:rsid w:val="003D34B1"/>
    <w:rsid w:val="003D715B"/>
    <w:rsid w:val="003E0735"/>
    <w:rsid w:val="003E2238"/>
    <w:rsid w:val="003E3568"/>
    <w:rsid w:val="003E6637"/>
    <w:rsid w:val="003E70C8"/>
    <w:rsid w:val="003E7290"/>
    <w:rsid w:val="003E7C92"/>
    <w:rsid w:val="003F0F91"/>
    <w:rsid w:val="003F10F9"/>
    <w:rsid w:val="003F2B1F"/>
    <w:rsid w:val="003F470D"/>
    <w:rsid w:val="003F4E6F"/>
    <w:rsid w:val="00400543"/>
    <w:rsid w:val="004033D5"/>
    <w:rsid w:val="00404C2D"/>
    <w:rsid w:val="004060EA"/>
    <w:rsid w:val="00410868"/>
    <w:rsid w:val="00411669"/>
    <w:rsid w:val="00411FA3"/>
    <w:rsid w:val="00412410"/>
    <w:rsid w:val="0041375B"/>
    <w:rsid w:val="004146BA"/>
    <w:rsid w:val="00414CFA"/>
    <w:rsid w:val="00414FB9"/>
    <w:rsid w:val="00416228"/>
    <w:rsid w:val="00416644"/>
    <w:rsid w:val="004217AA"/>
    <w:rsid w:val="004231CF"/>
    <w:rsid w:val="00423F97"/>
    <w:rsid w:val="00426651"/>
    <w:rsid w:val="00427837"/>
    <w:rsid w:val="004306F9"/>
    <w:rsid w:val="0043618A"/>
    <w:rsid w:val="0043654B"/>
    <w:rsid w:val="004378AC"/>
    <w:rsid w:val="00437D0E"/>
    <w:rsid w:val="0044023F"/>
    <w:rsid w:val="00440B9C"/>
    <w:rsid w:val="0044142B"/>
    <w:rsid w:val="00441479"/>
    <w:rsid w:val="004469B5"/>
    <w:rsid w:val="00452BFE"/>
    <w:rsid w:val="00455575"/>
    <w:rsid w:val="00457654"/>
    <w:rsid w:val="0046205D"/>
    <w:rsid w:val="00462CEC"/>
    <w:rsid w:val="00463E6C"/>
    <w:rsid w:val="00464523"/>
    <w:rsid w:val="00464E55"/>
    <w:rsid w:val="0046512C"/>
    <w:rsid w:val="004677F3"/>
    <w:rsid w:val="00467B4A"/>
    <w:rsid w:val="0047000E"/>
    <w:rsid w:val="00470685"/>
    <w:rsid w:val="00471A52"/>
    <w:rsid w:val="004727F7"/>
    <w:rsid w:val="00473767"/>
    <w:rsid w:val="00477808"/>
    <w:rsid w:val="00481FE1"/>
    <w:rsid w:val="004826E2"/>
    <w:rsid w:val="00482C92"/>
    <w:rsid w:val="00483335"/>
    <w:rsid w:val="00484356"/>
    <w:rsid w:val="00484B33"/>
    <w:rsid w:val="00485BA8"/>
    <w:rsid w:val="00485D4A"/>
    <w:rsid w:val="00486F83"/>
    <w:rsid w:val="00491C1F"/>
    <w:rsid w:val="00494543"/>
    <w:rsid w:val="004A0DEC"/>
    <w:rsid w:val="004A23F9"/>
    <w:rsid w:val="004A2FCB"/>
    <w:rsid w:val="004A3792"/>
    <w:rsid w:val="004A6A83"/>
    <w:rsid w:val="004A6B0F"/>
    <w:rsid w:val="004B010D"/>
    <w:rsid w:val="004B09C7"/>
    <w:rsid w:val="004B1BE9"/>
    <w:rsid w:val="004B2FB4"/>
    <w:rsid w:val="004B53B2"/>
    <w:rsid w:val="004B6B2F"/>
    <w:rsid w:val="004B7056"/>
    <w:rsid w:val="004B73AC"/>
    <w:rsid w:val="004B7D08"/>
    <w:rsid w:val="004C3366"/>
    <w:rsid w:val="004C5477"/>
    <w:rsid w:val="004C56E3"/>
    <w:rsid w:val="004C6C5D"/>
    <w:rsid w:val="004C7695"/>
    <w:rsid w:val="004D27F5"/>
    <w:rsid w:val="004D3FE2"/>
    <w:rsid w:val="004D5523"/>
    <w:rsid w:val="004D7246"/>
    <w:rsid w:val="004D73DA"/>
    <w:rsid w:val="004D7748"/>
    <w:rsid w:val="004E306C"/>
    <w:rsid w:val="004E70CB"/>
    <w:rsid w:val="004F0FBC"/>
    <w:rsid w:val="004F2AE6"/>
    <w:rsid w:val="004F667D"/>
    <w:rsid w:val="004F723E"/>
    <w:rsid w:val="004F736C"/>
    <w:rsid w:val="004F7F11"/>
    <w:rsid w:val="00501A3D"/>
    <w:rsid w:val="00504756"/>
    <w:rsid w:val="0050578C"/>
    <w:rsid w:val="0050658E"/>
    <w:rsid w:val="0050698D"/>
    <w:rsid w:val="0051144A"/>
    <w:rsid w:val="00511ABC"/>
    <w:rsid w:val="00513A0E"/>
    <w:rsid w:val="00514413"/>
    <w:rsid w:val="0051525D"/>
    <w:rsid w:val="00516610"/>
    <w:rsid w:val="00517732"/>
    <w:rsid w:val="00521F00"/>
    <w:rsid w:val="00523E98"/>
    <w:rsid w:val="0052498A"/>
    <w:rsid w:val="005275A5"/>
    <w:rsid w:val="00530B90"/>
    <w:rsid w:val="00533614"/>
    <w:rsid w:val="00533921"/>
    <w:rsid w:val="00534108"/>
    <w:rsid w:val="00535814"/>
    <w:rsid w:val="00537490"/>
    <w:rsid w:val="00537B4C"/>
    <w:rsid w:val="00540C45"/>
    <w:rsid w:val="0054283A"/>
    <w:rsid w:val="005436F1"/>
    <w:rsid w:val="00543C82"/>
    <w:rsid w:val="005443F1"/>
    <w:rsid w:val="00545546"/>
    <w:rsid w:val="00546795"/>
    <w:rsid w:val="00546D3C"/>
    <w:rsid w:val="00551716"/>
    <w:rsid w:val="00551F66"/>
    <w:rsid w:val="005543AC"/>
    <w:rsid w:val="0055564F"/>
    <w:rsid w:val="0055569B"/>
    <w:rsid w:val="00557373"/>
    <w:rsid w:val="005603EC"/>
    <w:rsid w:val="0056191A"/>
    <w:rsid w:val="00564567"/>
    <w:rsid w:val="005704E0"/>
    <w:rsid w:val="005719B3"/>
    <w:rsid w:val="00572DB7"/>
    <w:rsid w:val="00573A10"/>
    <w:rsid w:val="00574B05"/>
    <w:rsid w:val="00575F1B"/>
    <w:rsid w:val="005763D8"/>
    <w:rsid w:val="00576B7A"/>
    <w:rsid w:val="005773CF"/>
    <w:rsid w:val="00582204"/>
    <w:rsid w:val="005840DF"/>
    <w:rsid w:val="00584197"/>
    <w:rsid w:val="005878F2"/>
    <w:rsid w:val="0059098D"/>
    <w:rsid w:val="00591A3C"/>
    <w:rsid w:val="00594BD5"/>
    <w:rsid w:val="00594F24"/>
    <w:rsid w:val="00595890"/>
    <w:rsid w:val="00597286"/>
    <w:rsid w:val="00597801"/>
    <w:rsid w:val="005A100D"/>
    <w:rsid w:val="005A13FF"/>
    <w:rsid w:val="005A2626"/>
    <w:rsid w:val="005A4A70"/>
    <w:rsid w:val="005B2141"/>
    <w:rsid w:val="005B3266"/>
    <w:rsid w:val="005B33DF"/>
    <w:rsid w:val="005B4DC8"/>
    <w:rsid w:val="005B75AD"/>
    <w:rsid w:val="005C03C6"/>
    <w:rsid w:val="005C2E09"/>
    <w:rsid w:val="005C3839"/>
    <w:rsid w:val="005C4390"/>
    <w:rsid w:val="005C6A7E"/>
    <w:rsid w:val="005C7ED7"/>
    <w:rsid w:val="005D319E"/>
    <w:rsid w:val="005D35B7"/>
    <w:rsid w:val="005D38DF"/>
    <w:rsid w:val="005D61B0"/>
    <w:rsid w:val="005D651D"/>
    <w:rsid w:val="005D653F"/>
    <w:rsid w:val="005D7F8B"/>
    <w:rsid w:val="005E34AD"/>
    <w:rsid w:val="005E46C7"/>
    <w:rsid w:val="005E483C"/>
    <w:rsid w:val="005E5012"/>
    <w:rsid w:val="005E69ED"/>
    <w:rsid w:val="005F0CF5"/>
    <w:rsid w:val="006013D8"/>
    <w:rsid w:val="006014F6"/>
    <w:rsid w:val="0060317F"/>
    <w:rsid w:val="00605B76"/>
    <w:rsid w:val="0060708A"/>
    <w:rsid w:val="0061123D"/>
    <w:rsid w:val="006176C8"/>
    <w:rsid w:val="006178F5"/>
    <w:rsid w:val="0062376F"/>
    <w:rsid w:val="00623BD1"/>
    <w:rsid w:val="0062415B"/>
    <w:rsid w:val="00624186"/>
    <w:rsid w:val="00624526"/>
    <w:rsid w:val="00627767"/>
    <w:rsid w:val="006303C8"/>
    <w:rsid w:val="00631772"/>
    <w:rsid w:val="00633437"/>
    <w:rsid w:val="00636BB9"/>
    <w:rsid w:val="0064042F"/>
    <w:rsid w:val="00644F53"/>
    <w:rsid w:val="006461DD"/>
    <w:rsid w:val="00646EFC"/>
    <w:rsid w:val="00647633"/>
    <w:rsid w:val="0065032E"/>
    <w:rsid w:val="00650688"/>
    <w:rsid w:val="006510CC"/>
    <w:rsid w:val="00651234"/>
    <w:rsid w:val="00655A95"/>
    <w:rsid w:val="006561AD"/>
    <w:rsid w:val="00656AAB"/>
    <w:rsid w:val="00657AB8"/>
    <w:rsid w:val="00661554"/>
    <w:rsid w:val="0066221A"/>
    <w:rsid w:val="0066299E"/>
    <w:rsid w:val="00671AFB"/>
    <w:rsid w:val="00674D06"/>
    <w:rsid w:val="00676BED"/>
    <w:rsid w:val="0068188B"/>
    <w:rsid w:val="006822B7"/>
    <w:rsid w:val="0068252C"/>
    <w:rsid w:val="006830CD"/>
    <w:rsid w:val="006832EC"/>
    <w:rsid w:val="00690A66"/>
    <w:rsid w:val="00691BC5"/>
    <w:rsid w:val="00694501"/>
    <w:rsid w:val="00695A78"/>
    <w:rsid w:val="00695EB3"/>
    <w:rsid w:val="006A533E"/>
    <w:rsid w:val="006A7256"/>
    <w:rsid w:val="006B14A4"/>
    <w:rsid w:val="006B1CB1"/>
    <w:rsid w:val="006B3AB1"/>
    <w:rsid w:val="006B3D35"/>
    <w:rsid w:val="006B3E87"/>
    <w:rsid w:val="006B51A0"/>
    <w:rsid w:val="006B5BDE"/>
    <w:rsid w:val="006B5CD3"/>
    <w:rsid w:val="006B6F6D"/>
    <w:rsid w:val="006C16A4"/>
    <w:rsid w:val="006C1A56"/>
    <w:rsid w:val="006C1ADD"/>
    <w:rsid w:val="006C1EAC"/>
    <w:rsid w:val="006C2E7C"/>
    <w:rsid w:val="006C3B78"/>
    <w:rsid w:val="006C7025"/>
    <w:rsid w:val="006C76C0"/>
    <w:rsid w:val="006D0821"/>
    <w:rsid w:val="006D1E50"/>
    <w:rsid w:val="006D255B"/>
    <w:rsid w:val="006D3BE5"/>
    <w:rsid w:val="006D3D92"/>
    <w:rsid w:val="006D3F9C"/>
    <w:rsid w:val="006D6640"/>
    <w:rsid w:val="006D7BC4"/>
    <w:rsid w:val="006E1EED"/>
    <w:rsid w:val="006E274A"/>
    <w:rsid w:val="006E49CA"/>
    <w:rsid w:val="006E4C23"/>
    <w:rsid w:val="006E4E85"/>
    <w:rsid w:val="006E7F4B"/>
    <w:rsid w:val="006F0FB6"/>
    <w:rsid w:val="006F1153"/>
    <w:rsid w:val="006F61E5"/>
    <w:rsid w:val="006F7899"/>
    <w:rsid w:val="00700FF6"/>
    <w:rsid w:val="00701E31"/>
    <w:rsid w:val="00707848"/>
    <w:rsid w:val="00712270"/>
    <w:rsid w:val="00712821"/>
    <w:rsid w:val="00715034"/>
    <w:rsid w:val="00717F11"/>
    <w:rsid w:val="00722425"/>
    <w:rsid w:val="00723B49"/>
    <w:rsid w:val="00725091"/>
    <w:rsid w:val="00725578"/>
    <w:rsid w:val="00730B46"/>
    <w:rsid w:val="0073369C"/>
    <w:rsid w:val="00733C52"/>
    <w:rsid w:val="00740DB4"/>
    <w:rsid w:val="007414E0"/>
    <w:rsid w:val="00750462"/>
    <w:rsid w:val="00750CF7"/>
    <w:rsid w:val="00752A28"/>
    <w:rsid w:val="00754966"/>
    <w:rsid w:val="00756502"/>
    <w:rsid w:val="00756AC5"/>
    <w:rsid w:val="00756CEB"/>
    <w:rsid w:val="00765821"/>
    <w:rsid w:val="007670FB"/>
    <w:rsid w:val="00767633"/>
    <w:rsid w:val="00771466"/>
    <w:rsid w:val="0077305D"/>
    <w:rsid w:val="007802A5"/>
    <w:rsid w:val="007836A1"/>
    <w:rsid w:val="0078684C"/>
    <w:rsid w:val="00792068"/>
    <w:rsid w:val="007931BE"/>
    <w:rsid w:val="00795E16"/>
    <w:rsid w:val="00795F89"/>
    <w:rsid w:val="007A249C"/>
    <w:rsid w:val="007A34F0"/>
    <w:rsid w:val="007A3BB2"/>
    <w:rsid w:val="007A4738"/>
    <w:rsid w:val="007A55CA"/>
    <w:rsid w:val="007A6988"/>
    <w:rsid w:val="007A6CAD"/>
    <w:rsid w:val="007A7828"/>
    <w:rsid w:val="007B120F"/>
    <w:rsid w:val="007B2563"/>
    <w:rsid w:val="007B729B"/>
    <w:rsid w:val="007C0C27"/>
    <w:rsid w:val="007C1D1D"/>
    <w:rsid w:val="007C22F5"/>
    <w:rsid w:val="007C4692"/>
    <w:rsid w:val="007C5A4C"/>
    <w:rsid w:val="007C5C4F"/>
    <w:rsid w:val="007C79D7"/>
    <w:rsid w:val="007D02C9"/>
    <w:rsid w:val="007D093F"/>
    <w:rsid w:val="007D3DBD"/>
    <w:rsid w:val="007E1A0F"/>
    <w:rsid w:val="007E2490"/>
    <w:rsid w:val="007E41ED"/>
    <w:rsid w:val="007E6257"/>
    <w:rsid w:val="007E64F0"/>
    <w:rsid w:val="007E682B"/>
    <w:rsid w:val="007F3E01"/>
    <w:rsid w:val="007F4778"/>
    <w:rsid w:val="007F57A2"/>
    <w:rsid w:val="007F609C"/>
    <w:rsid w:val="007F61B2"/>
    <w:rsid w:val="007F6CCC"/>
    <w:rsid w:val="007F6D9B"/>
    <w:rsid w:val="007F72E1"/>
    <w:rsid w:val="007F7DD4"/>
    <w:rsid w:val="007F7FBA"/>
    <w:rsid w:val="00800697"/>
    <w:rsid w:val="0080203D"/>
    <w:rsid w:val="00802281"/>
    <w:rsid w:val="0080399D"/>
    <w:rsid w:val="00812209"/>
    <w:rsid w:val="00822864"/>
    <w:rsid w:val="00824055"/>
    <w:rsid w:val="00825490"/>
    <w:rsid w:val="00830486"/>
    <w:rsid w:val="00832B60"/>
    <w:rsid w:val="008333DE"/>
    <w:rsid w:val="008342A4"/>
    <w:rsid w:val="00834A67"/>
    <w:rsid w:val="00834D23"/>
    <w:rsid w:val="00835DF7"/>
    <w:rsid w:val="00836AD0"/>
    <w:rsid w:val="008379F5"/>
    <w:rsid w:val="00837BE1"/>
    <w:rsid w:val="00841DF4"/>
    <w:rsid w:val="00842628"/>
    <w:rsid w:val="008426F6"/>
    <w:rsid w:val="0084447C"/>
    <w:rsid w:val="00844F26"/>
    <w:rsid w:val="008453B2"/>
    <w:rsid w:val="0084551B"/>
    <w:rsid w:val="0084568D"/>
    <w:rsid w:val="008505B0"/>
    <w:rsid w:val="00850DF2"/>
    <w:rsid w:val="00851044"/>
    <w:rsid w:val="00852CA8"/>
    <w:rsid w:val="00852CF4"/>
    <w:rsid w:val="0085698B"/>
    <w:rsid w:val="00862326"/>
    <w:rsid w:val="0086259E"/>
    <w:rsid w:val="0086266F"/>
    <w:rsid w:val="00865105"/>
    <w:rsid w:val="008704DE"/>
    <w:rsid w:val="008704E8"/>
    <w:rsid w:val="00872038"/>
    <w:rsid w:val="008735DF"/>
    <w:rsid w:val="0087415C"/>
    <w:rsid w:val="00877BA1"/>
    <w:rsid w:val="00882692"/>
    <w:rsid w:val="008830C9"/>
    <w:rsid w:val="00883CBF"/>
    <w:rsid w:val="00883F74"/>
    <w:rsid w:val="00884CFC"/>
    <w:rsid w:val="00886F6E"/>
    <w:rsid w:val="00887F7B"/>
    <w:rsid w:val="0089350D"/>
    <w:rsid w:val="00895C71"/>
    <w:rsid w:val="008A29FA"/>
    <w:rsid w:val="008A463B"/>
    <w:rsid w:val="008A4714"/>
    <w:rsid w:val="008A73AB"/>
    <w:rsid w:val="008B0BFB"/>
    <w:rsid w:val="008B1096"/>
    <w:rsid w:val="008B1147"/>
    <w:rsid w:val="008B1DB8"/>
    <w:rsid w:val="008B2B6B"/>
    <w:rsid w:val="008C13C2"/>
    <w:rsid w:val="008C4FEB"/>
    <w:rsid w:val="008C68F5"/>
    <w:rsid w:val="008C7E9B"/>
    <w:rsid w:val="008C7EB3"/>
    <w:rsid w:val="008D020A"/>
    <w:rsid w:val="008D1197"/>
    <w:rsid w:val="008D1792"/>
    <w:rsid w:val="008D20CA"/>
    <w:rsid w:val="008D2841"/>
    <w:rsid w:val="008E255E"/>
    <w:rsid w:val="008E34D3"/>
    <w:rsid w:val="008E3701"/>
    <w:rsid w:val="008E4031"/>
    <w:rsid w:val="008F2428"/>
    <w:rsid w:val="008F27E3"/>
    <w:rsid w:val="008F5314"/>
    <w:rsid w:val="008F6103"/>
    <w:rsid w:val="008F69AF"/>
    <w:rsid w:val="00900529"/>
    <w:rsid w:val="00900F39"/>
    <w:rsid w:val="009029DD"/>
    <w:rsid w:val="009037B8"/>
    <w:rsid w:val="009055C1"/>
    <w:rsid w:val="0091303E"/>
    <w:rsid w:val="00913B89"/>
    <w:rsid w:val="00915EB6"/>
    <w:rsid w:val="00916050"/>
    <w:rsid w:val="00916E32"/>
    <w:rsid w:val="00916F95"/>
    <w:rsid w:val="009216C8"/>
    <w:rsid w:val="0092203E"/>
    <w:rsid w:val="009264CB"/>
    <w:rsid w:val="00926F67"/>
    <w:rsid w:val="00927D63"/>
    <w:rsid w:val="009312BD"/>
    <w:rsid w:val="009353F4"/>
    <w:rsid w:val="0094162E"/>
    <w:rsid w:val="00941D1C"/>
    <w:rsid w:val="0094218A"/>
    <w:rsid w:val="00944011"/>
    <w:rsid w:val="00944943"/>
    <w:rsid w:val="00945A03"/>
    <w:rsid w:val="00945EFD"/>
    <w:rsid w:val="009468E0"/>
    <w:rsid w:val="00947773"/>
    <w:rsid w:val="0095084A"/>
    <w:rsid w:val="00953209"/>
    <w:rsid w:val="00953867"/>
    <w:rsid w:val="00955B9F"/>
    <w:rsid w:val="00956021"/>
    <w:rsid w:val="00961E52"/>
    <w:rsid w:val="00962558"/>
    <w:rsid w:val="009657AC"/>
    <w:rsid w:val="00966A43"/>
    <w:rsid w:val="009704F3"/>
    <w:rsid w:val="00973A05"/>
    <w:rsid w:val="00975F21"/>
    <w:rsid w:val="00977217"/>
    <w:rsid w:val="00981AD2"/>
    <w:rsid w:val="009847B2"/>
    <w:rsid w:val="00987E7F"/>
    <w:rsid w:val="00991687"/>
    <w:rsid w:val="0099353D"/>
    <w:rsid w:val="00993934"/>
    <w:rsid w:val="00993C57"/>
    <w:rsid w:val="00993DA1"/>
    <w:rsid w:val="00993EB9"/>
    <w:rsid w:val="00993F94"/>
    <w:rsid w:val="00995A89"/>
    <w:rsid w:val="00996660"/>
    <w:rsid w:val="0099751A"/>
    <w:rsid w:val="009A09E6"/>
    <w:rsid w:val="009A0BB7"/>
    <w:rsid w:val="009A32CC"/>
    <w:rsid w:val="009A347A"/>
    <w:rsid w:val="009A48C1"/>
    <w:rsid w:val="009B0970"/>
    <w:rsid w:val="009B3BBF"/>
    <w:rsid w:val="009B55FD"/>
    <w:rsid w:val="009B7FE2"/>
    <w:rsid w:val="009C1025"/>
    <w:rsid w:val="009C1313"/>
    <w:rsid w:val="009C276A"/>
    <w:rsid w:val="009C67C9"/>
    <w:rsid w:val="009D304F"/>
    <w:rsid w:val="009D341C"/>
    <w:rsid w:val="009D54E1"/>
    <w:rsid w:val="009E03C3"/>
    <w:rsid w:val="009E0578"/>
    <w:rsid w:val="009E1FDF"/>
    <w:rsid w:val="009E205A"/>
    <w:rsid w:val="009E3081"/>
    <w:rsid w:val="009E3D3D"/>
    <w:rsid w:val="009E5AFF"/>
    <w:rsid w:val="009E6118"/>
    <w:rsid w:val="009E611E"/>
    <w:rsid w:val="009E6120"/>
    <w:rsid w:val="009E77EE"/>
    <w:rsid w:val="009F02BC"/>
    <w:rsid w:val="009F0CC8"/>
    <w:rsid w:val="009F1768"/>
    <w:rsid w:val="009F1DA9"/>
    <w:rsid w:val="009F239B"/>
    <w:rsid w:val="009F2B1E"/>
    <w:rsid w:val="009F3969"/>
    <w:rsid w:val="009F524A"/>
    <w:rsid w:val="009F5B91"/>
    <w:rsid w:val="009F60BE"/>
    <w:rsid w:val="00A0107A"/>
    <w:rsid w:val="00A01D87"/>
    <w:rsid w:val="00A0395F"/>
    <w:rsid w:val="00A0679A"/>
    <w:rsid w:val="00A0756F"/>
    <w:rsid w:val="00A105BC"/>
    <w:rsid w:val="00A12FAD"/>
    <w:rsid w:val="00A13668"/>
    <w:rsid w:val="00A1398E"/>
    <w:rsid w:val="00A17F34"/>
    <w:rsid w:val="00A17FF9"/>
    <w:rsid w:val="00A201FF"/>
    <w:rsid w:val="00A2107F"/>
    <w:rsid w:val="00A22FD3"/>
    <w:rsid w:val="00A2444F"/>
    <w:rsid w:val="00A24673"/>
    <w:rsid w:val="00A2540F"/>
    <w:rsid w:val="00A26BEF"/>
    <w:rsid w:val="00A27CB4"/>
    <w:rsid w:val="00A302D0"/>
    <w:rsid w:val="00A31823"/>
    <w:rsid w:val="00A31BD1"/>
    <w:rsid w:val="00A3361A"/>
    <w:rsid w:val="00A349B6"/>
    <w:rsid w:val="00A34BAB"/>
    <w:rsid w:val="00A3563D"/>
    <w:rsid w:val="00A36CCF"/>
    <w:rsid w:val="00A40988"/>
    <w:rsid w:val="00A413DB"/>
    <w:rsid w:val="00A41C39"/>
    <w:rsid w:val="00A41CFB"/>
    <w:rsid w:val="00A44B26"/>
    <w:rsid w:val="00A4696B"/>
    <w:rsid w:val="00A4780F"/>
    <w:rsid w:val="00A50AFB"/>
    <w:rsid w:val="00A51458"/>
    <w:rsid w:val="00A52B84"/>
    <w:rsid w:val="00A54D6B"/>
    <w:rsid w:val="00A601C4"/>
    <w:rsid w:val="00A63A96"/>
    <w:rsid w:val="00A66B3E"/>
    <w:rsid w:val="00A67F2B"/>
    <w:rsid w:val="00A7010E"/>
    <w:rsid w:val="00A70182"/>
    <w:rsid w:val="00A70FB1"/>
    <w:rsid w:val="00A720F2"/>
    <w:rsid w:val="00A729DC"/>
    <w:rsid w:val="00A72EC7"/>
    <w:rsid w:val="00A7377F"/>
    <w:rsid w:val="00A74BB7"/>
    <w:rsid w:val="00A76EA1"/>
    <w:rsid w:val="00A804B0"/>
    <w:rsid w:val="00A80A02"/>
    <w:rsid w:val="00A80CB6"/>
    <w:rsid w:val="00A824CD"/>
    <w:rsid w:val="00A82A4E"/>
    <w:rsid w:val="00A83185"/>
    <w:rsid w:val="00A83E5F"/>
    <w:rsid w:val="00A84990"/>
    <w:rsid w:val="00A86339"/>
    <w:rsid w:val="00A9434D"/>
    <w:rsid w:val="00A94751"/>
    <w:rsid w:val="00A9737C"/>
    <w:rsid w:val="00A97616"/>
    <w:rsid w:val="00AA032D"/>
    <w:rsid w:val="00AA0C1A"/>
    <w:rsid w:val="00AA3151"/>
    <w:rsid w:val="00AB09BE"/>
    <w:rsid w:val="00AB1AEB"/>
    <w:rsid w:val="00AB1F1B"/>
    <w:rsid w:val="00AB346F"/>
    <w:rsid w:val="00AB3EB7"/>
    <w:rsid w:val="00AB5F03"/>
    <w:rsid w:val="00AB6961"/>
    <w:rsid w:val="00AB7196"/>
    <w:rsid w:val="00AC0210"/>
    <w:rsid w:val="00AC14A7"/>
    <w:rsid w:val="00AC165D"/>
    <w:rsid w:val="00AC2B22"/>
    <w:rsid w:val="00AC5145"/>
    <w:rsid w:val="00AC5A8A"/>
    <w:rsid w:val="00AC5DE8"/>
    <w:rsid w:val="00AC60CD"/>
    <w:rsid w:val="00AD024F"/>
    <w:rsid w:val="00AD0AD7"/>
    <w:rsid w:val="00AD0AE6"/>
    <w:rsid w:val="00AD307B"/>
    <w:rsid w:val="00AD3BDE"/>
    <w:rsid w:val="00AD4D0D"/>
    <w:rsid w:val="00AD51F1"/>
    <w:rsid w:val="00AD5202"/>
    <w:rsid w:val="00AF1D75"/>
    <w:rsid w:val="00AF1F1D"/>
    <w:rsid w:val="00AF2C10"/>
    <w:rsid w:val="00AF2FEC"/>
    <w:rsid w:val="00AF7D84"/>
    <w:rsid w:val="00B00678"/>
    <w:rsid w:val="00B02235"/>
    <w:rsid w:val="00B047D1"/>
    <w:rsid w:val="00B06490"/>
    <w:rsid w:val="00B06497"/>
    <w:rsid w:val="00B0750E"/>
    <w:rsid w:val="00B100D8"/>
    <w:rsid w:val="00B10F6A"/>
    <w:rsid w:val="00B11AE5"/>
    <w:rsid w:val="00B12287"/>
    <w:rsid w:val="00B12FA1"/>
    <w:rsid w:val="00B160E7"/>
    <w:rsid w:val="00B170EE"/>
    <w:rsid w:val="00B17480"/>
    <w:rsid w:val="00B175DC"/>
    <w:rsid w:val="00B17AF2"/>
    <w:rsid w:val="00B22CB1"/>
    <w:rsid w:val="00B2382D"/>
    <w:rsid w:val="00B244F7"/>
    <w:rsid w:val="00B24D7E"/>
    <w:rsid w:val="00B24F99"/>
    <w:rsid w:val="00B2527C"/>
    <w:rsid w:val="00B25449"/>
    <w:rsid w:val="00B32613"/>
    <w:rsid w:val="00B33C64"/>
    <w:rsid w:val="00B33C6E"/>
    <w:rsid w:val="00B347F9"/>
    <w:rsid w:val="00B34E65"/>
    <w:rsid w:val="00B354D7"/>
    <w:rsid w:val="00B356D9"/>
    <w:rsid w:val="00B40938"/>
    <w:rsid w:val="00B40E9B"/>
    <w:rsid w:val="00B462A2"/>
    <w:rsid w:val="00B4771E"/>
    <w:rsid w:val="00B50F4C"/>
    <w:rsid w:val="00B514C0"/>
    <w:rsid w:val="00B55BBE"/>
    <w:rsid w:val="00B56A52"/>
    <w:rsid w:val="00B5742E"/>
    <w:rsid w:val="00B5746F"/>
    <w:rsid w:val="00B577BF"/>
    <w:rsid w:val="00B6060A"/>
    <w:rsid w:val="00B60E0E"/>
    <w:rsid w:val="00B618B1"/>
    <w:rsid w:val="00B646DC"/>
    <w:rsid w:val="00B65515"/>
    <w:rsid w:val="00B66408"/>
    <w:rsid w:val="00B674C6"/>
    <w:rsid w:val="00B677BD"/>
    <w:rsid w:val="00B72824"/>
    <w:rsid w:val="00B72B53"/>
    <w:rsid w:val="00B74539"/>
    <w:rsid w:val="00B76277"/>
    <w:rsid w:val="00B80EE8"/>
    <w:rsid w:val="00B810BE"/>
    <w:rsid w:val="00B81E71"/>
    <w:rsid w:val="00B820FB"/>
    <w:rsid w:val="00B8234A"/>
    <w:rsid w:val="00B8310C"/>
    <w:rsid w:val="00B84823"/>
    <w:rsid w:val="00B8723B"/>
    <w:rsid w:val="00B87CF8"/>
    <w:rsid w:val="00B937E8"/>
    <w:rsid w:val="00B9536B"/>
    <w:rsid w:val="00B95B3B"/>
    <w:rsid w:val="00BA1BD6"/>
    <w:rsid w:val="00BA36F6"/>
    <w:rsid w:val="00BA3A93"/>
    <w:rsid w:val="00BA4E6B"/>
    <w:rsid w:val="00BA54C2"/>
    <w:rsid w:val="00BB08A2"/>
    <w:rsid w:val="00BB0D0A"/>
    <w:rsid w:val="00BB37C2"/>
    <w:rsid w:val="00BB3E7F"/>
    <w:rsid w:val="00BB40F7"/>
    <w:rsid w:val="00BB667A"/>
    <w:rsid w:val="00BB72CD"/>
    <w:rsid w:val="00BB7622"/>
    <w:rsid w:val="00BC0167"/>
    <w:rsid w:val="00BC03C8"/>
    <w:rsid w:val="00BC1F98"/>
    <w:rsid w:val="00BC39C8"/>
    <w:rsid w:val="00BC5893"/>
    <w:rsid w:val="00BD32CE"/>
    <w:rsid w:val="00BD659A"/>
    <w:rsid w:val="00BD6B5C"/>
    <w:rsid w:val="00BD79C9"/>
    <w:rsid w:val="00BE08AC"/>
    <w:rsid w:val="00BE1769"/>
    <w:rsid w:val="00BE2E32"/>
    <w:rsid w:val="00BE585A"/>
    <w:rsid w:val="00BE62A8"/>
    <w:rsid w:val="00BF1EAC"/>
    <w:rsid w:val="00BF219A"/>
    <w:rsid w:val="00BF38B2"/>
    <w:rsid w:val="00BF5724"/>
    <w:rsid w:val="00BF6BA4"/>
    <w:rsid w:val="00C007FB"/>
    <w:rsid w:val="00C01564"/>
    <w:rsid w:val="00C01999"/>
    <w:rsid w:val="00C02A90"/>
    <w:rsid w:val="00C02DA3"/>
    <w:rsid w:val="00C032A9"/>
    <w:rsid w:val="00C05930"/>
    <w:rsid w:val="00C05DCD"/>
    <w:rsid w:val="00C07A69"/>
    <w:rsid w:val="00C13D0F"/>
    <w:rsid w:val="00C161C1"/>
    <w:rsid w:val="00C208EF"/>
    <w:rsid w:val="00C23371"/>
    <w:rsid w:val="00C23CF1"/>
    <w:rsid w:val="00C25C4B"/>
    <w:rsid w:val="00C2720E"/>
    <w:rsid w:val="00C30828"/>
    <w:rsid w:val="00C319AC"/>
    <w:rsid w:val="00C31C93"/>
    <w:rsid w:val="00C37147"/>
    <w:rsid w:val="00C4069E"/>
    <w:rsid w:val="00C41216"/>
    <w:rsid w:val="00C434C7"/>
    <w:rsid w:val="00C449D9"/>
    <w:rsid w:val="00C45AFE"/>
    <w:rsid w:val="00C45ECB"/>
    <w:rsid w:val="00C46750"/>
    <w:rsid w:val="00C50851"/>
    <w:rsid w:val="00C509B4"/>
    <w:rsid w:val="00C50D1E"/>
    <w:rsid w:val="00C515F7"/>
    <w:rsid w:val="00C5544F"/>
    <w:rsid w:val="00C5550E"/>
    <w:rsid w:val="00C5740B"/>
    <w:rsid w:val="00C60C92"/>
    <w:rsid w:val="00C6641D"/>
    <w:rsid w:val="00C67D35"/>
    <w:rsid w:val="00C724F4"/>
    <w:rsid w:val="00C73F38"/>
    <w:rsid w:val="00C77132"/>
    <w:rsid w:val="00C803C9"/>
    <w:rsid w:val="00C82FCC"/>
    <w:rsid w:val="00C85E0C"/>
    <w:rsid w:val="00C85F87"/>
    <w:rsid w:val="00C925D1"/>
    <w:rsid w:val="00CA12E2"/>
    <w:rsid w:val="00CA2013"/>
    <w:rsid w:val="00CA30AF"/>
    <w:rsid w:val="00CA4C61"/>
    <w:rsid w:val="00CA57EC"/>
    <w:rsid w:val="00CA65B8"/>
    <w:rsid w:val="00CA691F"/>
    <w:rsid w:val="00CA7583"/>
    <w:rsid w:val="00CB02C2"/>
    <w:rsid w:val="00CB1D11"/>
    <w:rsid w:val="00CB3702"/>
    <w:rsid w:val="00CB5086"/>
    <w:rsid w:val="00CB54E6"/>
    <w:rsid w:val="00CB664F"/>
    <w:rsid w:val="00CB74A2"/>
    <w:rsid w:val="00CC2F48"/>
    <w:rsid w:val="00CC3EDD"/>
    <w:rsid w:val="00CC48B8"/>
    <w:rsid w:val="00CC5DB3"/>
    <w:rsid w:val="00CD1285"/>
    <w:rsid w:val="00CD15D9"/>
    <w:rsid w:val="00CD568B"/>
    <w:rsid w:val="00CD5A9A"/>
    <w:rsid w:val="00CD7794"/>
    <w:rsid w:val="00CE10BE"/>
    <w:rsid w:val="00CE179A"/>
    <w:rsid w:val="00CE24FE"/>
    <w:rsid w:val="00CE2819"/>
    <w:rsid w:val="00CE47FE"/>
    <w:rsid w:val="00CE5A5E"/>
    <w:rsid w:val="00CE6A01"/>
    <w:rsid w:val="00CF2BC7"/>
    <w:rsid w:val="00D036FB"/>
    <w:rsid w:val="00D03B02"/>
    <w:rsid w:val="00D0404D"/>
    <w:rsid w:val="00D04FFA"/>
    <w:rsid w:val="00D070B0"/>
    <w:rsid w:val="00D11388"/>
    <w:rsid w:val="00D1176F"/>
    <w:rsid w:val="00D11EAF"/>
    <w:rsid w:val="00D21147"/>
    <w:rsid w:val="00D22ACD"/>
    <w:rsid w:val="00D25D94"/>
    <w:rsid w:val="00D27CC8"/>
    <w:rsid w:val="00D35CAA"/>
    <w:rsid w:val="00D36075"/>
    <w:rsid w:val="00D3639C"/>
    <w:rsid w:val="00D4038A"/>
    <w:rsid w:val="00D41507"/>
    <w:rsid w:val="00D422F3"/>
    <w:rsid w:val="00D422FE"/>
    <w:rsid w:val="00D42BF9"/>
    <w:rsid w:val="00D43D7B"/>
    <w:rsid w:val="00D47BF1"/>
    <w:rsid w:val="00D51706"/>
    <w:rsid w:val="00D5213F"/>
    <w:rsid w:val="00D531CE"/>
    <w:rsid w:val="00D532B9"/>
    <w:rsid w:val="00D5393C"/>
    <w:rsid w:val="00D66A29"/>
    <w:rsid w:val="00D6749A"/>
    <w:rsid w:val="00D6793C"/>
    <w:rsid w:val="00D71F0C"/>
    <w:rsid w:val="00D720B5"/>
    <w:rsid w:val="00D770A3"/>
    <w:rsid w:val="00D7747E"/>
    <w:rsid w:val="00D779AA"/>
    <w:rsid w:val="00D77ACA"/>
    <w:rsid w:val="00D77BCF"/>
    <w:rsid w:val="00D81077"/>
    <w:rsid w:val="00D83F0C"/>
    <w:rsid w:val="00D8584C"/>
    <w:rsid w:val="00D92F47"/>
    <w:rsid w:val="00D94194"/>
    <w:rsid w:val="00D94845"/>
    <w:rsid w:val="00D95023"/>
    <w:rsid w:val="00D978A2"/>
    <w:rsid w:val="00D97AC8"/>
    <w:rsid w:val="00DA2B2F"/>
    <w:rsid w:val="00DB21EC"/>
    <w:rsid w:val="00DB4E02"/>
    <w:rsid w:val="00DB5C4A"/>
    <w:rsid w:val="00DB64A4"/>
    <w:rsid w:val="00DC54E3"/>
    <w:rsid w:val="00DC6A83"/>
    <w:rsid w:val="00DD0220"/>
    <w:rsid w:val="00DD5E88"/>
    <w:rsid w:val="00DE095F"/>
    <w:rsid w:val="00DE0F19"/>
    <w:rsid w:val="00DE142A"/>
    <w:rsid w:val="00DE1487"/>
    <w:rsid w:val="00DE29B3"/>
    <w:rsid w:val="00DE3108"/>
    <w:rsid w:val="00DE5BC3"/>
    <w:rsid w:val="00DE5C83"/>
    <w:rsid w:val="00DE5FD4"/>
    <w:rsid w:val="00DE6328"/>
    <w:rsid w:val="00DF21AB"/>
    <w:rsid w:val="00DF3963"/>
    <w:rsid w:val="00DF5427"/>
    <w:rsid w:val="00DF54C3"/>
    <w:rsid w:val="00DF70E6"/>
    <w:rsid w:val="00DF7B67"/>
    <w:rsid w:val="00E018D3"/>
    <w:rsid w:val="00E020CB"/>
    <w:rsid w:val="00E048D9"/>
    <w:rsid w:val="00E05A25"/>
    <w:rsid w:val="00E103EC"/>
    <w:rsid w:val="00E13966"/>
    <w:rsid w:val="00E14299"/>
    <w:rsid w:val="00E152CB"/>
    <w:rsid w:val="00E248A1"/>
    <w:rsid w:val="00E24CEA"/>
    <w:rsid w:val="00E24F40"/>
    <w:rsid w:val="00E2740D"/>
    <w:rsid w:val="00E27FF3"/>
    <w:rsid w:val="00E3161F"/>
    <w:rsid w:val="00E3352E"/>
    <w:rsid w:val="00E33C7A"/>
    <w:rsid w:val="00E350E5"/>
    <w:rsid w:val="00E3666D"/>
    <w:rsid w:val="00E40D2C"/>
    <w:rsid w:val="00E41217"/>
    <w:rsid w:val="00E424DB"/>
    <w:rsid w:val="00E437BF"/>
    <w:rsid w:val="00E4522D"/>
    <w:rsid w:val="00E463BF"/>
    <w:rsid w:val="00E51C8B"/>
    <w:rsid w:val="00E52AEE"/>
    <w:rsid w:val="00E53809"/>
    <w:rsid w:val="00E56204"/>
    <w:rsid w:val="00E564FD"/>
    <w:rsid w:val="00E609E9"/>
    <w:rsid w:val="00E6124B"/>
    <w:rsid w:val="00E6649C"/>
    <w:rsid w:val="00E67899"/>
    <w:rsid w:val="00E67DDA"/>
    <w:rsid w:val="00E7037E"/>
    <w:rsid w:val="00E72D5F"/>
    <w:rsid w:val="00E73437"/>
    <w:rsid w:val="00E73B3B"/>
    <w:rsid w:val="00E75BC5"/>
    <w:rsid w:val="00E802CC"/>
    <w:rsid w:val="00E8096A"/>
    <w:rsid w:val="00E81B68"/>
    <w:rsid w:val="00E820C4"/>
    <w:rsid w:val="00E82817"/>
    <w:rsid w:val="00E83420"/>
    <w:rsid w:val="00E83B85"/>
    <w:rsid w:val="00E84591"/>
    <w:rsid w:val="00E85919"/>
    <w:rsid w:val="00E863CF"/>
    <w:rsid w:val="00E93B5A"/>
    <w:rsid w:val="00E940A4"/>
    <w:rsid w:val="00E94983"/>
    <w:rsid w:val="00E94C56"/>
    <w:rsid w:val="00E975A7"/>
    <w:rsid w:val="00EA0539"/>
    <w:rsid w:val="00EA1753"/>
    <w:rsid w:val="00EA1CF6"/>
    <w:rsid w:val="00EA42EE"/>
    <w:rsid w:val="00EA62A3"/>
    <w:rsid w:val="00EA7C57"/>
    <w:rsid w:val="00EB1A00"/>
    <w:rsid w:val="00EB69D6"/>
    <w:rsid w:val="00EB6EC1"/>
    <w:rsid w:val="00EB7B92"/>
    <w:rsid w:val="00EB7C01"/>
    <w:rsid w:val="00EC1537"/>
    <w:rsid w:val="00EC7978"/>
    <w:rsid w:val="00EC7F17"/>
    <w:rsid w:val="00ED175B"/>
    <w:rsid w:val="00ED34A2"/>
    <w:rsid w:val="00EE221D"/>
    <w:rsid w:val="00EE2918"/>
    <w:rsid w:val="00EE3735"/>
    <w:rsid w:val="00EF0865"/>
    <w:rsid w:val="00EF6F4E"/>
    <w:rsid w:val="00F00559"/>
    <w:rsid w:val="00F0169A"/>
    <w:rsid w:val="00F01C62"/>
    <w:rsid w:val="00F037DD"/>
    <w:rsid w:val="00F04F93"/>
    <w:rsid w:val="00F05BE7"/>
    <w:rsid w:val="00F05D03"/>
    <w:rsid w:val="00F061A5"/>
    <w:rsid w:val="00F067B5"/>
    <w:rsid w:val="00F1045F"/>
    <w:rsid w:val="00F1058E"/>
    <w:rsid w:val="00F14759"/>
    <w:rsid w:val="00F21FE3"/>
    <w:rsid w:val="00F223CD"/>
    <w:rsid w:val="00F22D96"/>
    <w:rsid w:val="00F22FD3"/>
    <w:rsid w:val="00F2381C"/>
    <w:rsid w:val="00F248BF"/>
    <w:rsid w:val="00F25183"/>
    <w:rsid w:val="00F25FD2"/>
    <w:rsid w:val="00F314C8"/>
    <w:rsid w:val="00F3226D"/>
    <w:rsid w:val="00F363E1"/>
    <w:rsid w:val="00F4443A"/>
    <w:rsid w:val="00F44FF1"/>
    <w:rsid w:val="00F45B91"/>
    <w:rsid w:val="00F45E5A"/>
    <w:rsid w:val="00F50745"/>
    <w:rsid w:val="00F51520"/>
    <w:rsid w:val="00F52640"/>
    <w:rsid w:val="00F5526A"/>
    <w:rsid w:val="00F56AC2"/>
    <w:rsid w:val="00F654E2"/>
    <w:rsid w:val="00F66284"/>
    <w:rsid w:val="00F66CF6"/>
    <w:rsid w:val="00F67991"/>
    <w:rsid w:val="00F75291"/>
    <w:rsid w:val="00F75A1E"/>
    <w:rsid w:val="00F75C1B"/>
    <w:rsid w:val="00F80A57"/>
    <w:rsid w:val="00F80BF0"/>
    <w:rsid w:val="00F825C1"/>
    <w:rsid w:val="00F838C0"/>
    <w:rsid w:val="00F84C84"/>
    <w:rsid w:val="00F85595"/>
    <w:rsid w:val="00F85C2D"/>
    <w:rsid w:val="00F86FDA"/>
    <w:rsid w:val="00F914FB"/>
    <w:rsid w:val="00F93B46"/>
    <w:rsid w:val="00F94ED9"/>
    <w:rsid w:val="00F9553A"/>
    <w:rsid w:val="00F95F20"/>
    <w:rsid w:val="00FA168B"/>
    <w:rsid w:val="00FA1FF1"/>
    <w:rsid w:val="00FA21E3"/>
    <w:rsid w:val="00FA2DA4"/>
    <w:rsid w:val="00FA34E7"/>
    <w:rsid w:val="00FA5A85"/>
    <w:rsid w:val="00FA6059"/>
    <w:rsid w:val="00FA6392"/>
    <w:rsid w:val="00FB01D8"/>
    <w:rsid w:val="00FB0B45"/>
    <w:rsid w:val="00FB54B3"/>
    <w:rsid w:val="00FC2518"/>
    <w:rsid w:val="00FC2B04"/>
    <w:rsid w:val="00FC4F6F"/>
    <w:rsid w:val="00FC5A23"/>
    <w:rsid w:val="00FC6032"/>
    <w:rsid w:val="00FC7E7B"/>
    <w:rsid w:val="00FD3C8E"/>
    <w:rsid w:val="00FD58F9"/>
    <w:rsid w:val="00FE2312"/>
    <w:rsid w:val="00FE3AC6"/>
    <w:rsid w:val="00FE47F8"/>
    <w:rsid w:val="00FE5900"/>
    <w:rsid w:val="00FE6FA0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overlap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C597B3E"/>
  <w15:chartTrackingRefBased/>
  <w15:docId w15:val="{AC68D1E5-8262-4C5E-9245-F43A1A57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33E"/>
    <w:pPr>
      <w:jc w:val="both"/>
    </w:pPr>
    <w:rPr>
      <w:rFonts w:ascii="Verdana" w:hAnsi="Verdana"/>
    </w:rPr>
  </w:style>
  <w:style w:type="paragraph" w:styleId="Ttulo1">
    <w:name w:val="heading 1"/>
    <w:basedOn w:val="Normal"/>
    <w:next w:val="Normal"/>
    <w:link w:val="Ttulo1Char"/>
    <w:qFormat/>
    <w:rsid w:val="00D83F0C"/>
    <w:pPr>
      <w:keepNext/>
      <w:spacing w:before="600" w:after="240"/>
      <w:outlineLvl w:val="0"/>
    </w:pPr>
    <w:rPr>
      <w:b/>
      <w:kern w:val="28"/>
    </w:rPr>
  </w:style>
  <w:style w:type="paragraph" w:styleId="Ttulo2">
    <w:name w:val="heading 2"/>
    <w:aliases w:val="Título 2 DCAC"/>
    <w:basedOn w:val="Normal"/>
    <w:next w:val="Normal"/>
    <w:link w:val="Ttulo2Char"/>
    <w:qFormat/>
    <w:rsid w:val="000167D1"/>
    <w:pPr>
      <w:numPr>
        <w:numId w:val="9"/>
      </w:numPr>
      <w:spacing w:before="120" w:after="120"/>
      <w:ind w:left="284" w:hanging="284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4B7056"/>
    <w:pPr>
      <w:keepNext/>
      <w:numPr>
        <w:ilvl w:val="2"/>
        <w:numId w:val="14"/>
      </w:numPr>
      <w:spacing w:before="360" w:after="60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044740"/>
    <w:pPr>
      <w:keepNext/>
      <w:spacing w:before="360" w:after="120"/>
      <w:ind w:right="74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065206"/>
    <w:pPr>
      <w:keepNext/>
      <w:widowControl w:val="0"/>
      <w:tabs>
        <w:tab w:val="left" w:pos="0"/>
        <w:tab w:val="left" w:pos="873"/>
        <w:tab w:val="left" w:pos="1746"/>
        <w:tab w:val="left" w:pos="2619"/>
        <w:tab w:val="left" w:pos="3492"/>
        <w:tab w:val="left" w:pos="4365"/>
        <w:tab w:val="left" w:pos="5238"/>
        <w:tab w:val="left" w:pos="6111"/>
        <w:tab w:val="left" w:pos="6984"/>
        <w:tab w:val="left" w:pos="7857"/>
        <w:tab w:val="left" w:pos="8730"/>
        <w:tab w:val="left" w:pos="9603"/>
      </w:tabs>
      <w:outlineLvl w:val="4"/>
    </w:pPr>
    <w:rPr>
      <w:b/>
      <w:snapToGrid w:val="0"/>
      <w:color w:val="FF0000"/>
      <w:sz w:val="24"/>
      <w:lang w:val="en-US"/>
    </w:rPr>
  </w:style>
  <w:style w:type="paragraph" w:styleId="Ttulo6">
    <w:name w:val="heading 6"/>
    <w:basedOn w:val="Normal"/>
    <w:next w:val="Normal"/>
    <w:qFormat/>
    <w:rsid w:val="00065206"/>
    <w:pPr>
      <w:keepNext/>
      <w:widowControl w:val="0"/>
      <w:tabs>
        <w:tab w:val="left" w:pos="-567"/>
        <w:tab w:val="left" w:pos="306"/>
        <w:tab w:val="left" w:pos="1179"/>
        <w:tab w:val="left" w:pos="2052"/>
        <w:tab w:val="left" w:pos="2925"/>
        <w:tab w:val="left" w:pos="3967"/>
        <w:tab w:val="left" w:pos="4671"/>
        <w:tab w:val="left" w:pos="5544"/>
        <w:tab w:val="left" w:pos="6417"/>
        <w:tab w:val="left" w:pos="7290"/>
        <w:tab w:val="left" w:pos="8163"/>
        <w:tab w:val="left" w:pos="9036"/>
        <w:tab w:val="left" w:pos="9909"/>
        <w:tab w:val="left" w:pos="10782"/>
        <w:tab w:val="left" w:pos="11655"/>
        <w:tab w:val="left" w:pos="12528"/>
        <w:tab w:val="left" w:pos="13402"/>
      </w:tabs>
      <w:ind w:left="-567" w:right="1134"/>
      <w:jc w:val="center"/>
      <w:outlineLvl w:val="5"/>
    </w:pPr>
    <w:rPr>
      <w:b/>
      <w:snapToGrid w:val="0"/>
      <w:sz w:val="24"/>
      <w:lang w:val="en-US"/>
    </w:rPr>
  </w:style>
  <w:style w:type="paragraph" w:styleId="Ttulo7">
    <w:name w:val="heading 7"/>
    <w:basedOn w:val="Normal"/>
    <w:next w:val="Normal"/>
    <w:qFormat/>
    <w:rsid w:val="00065206"/>
    <w:pPr>
      <w:keepNext/>
      <w:jc w:val="center"/>
      <w:outlineLvl w:val="6"/>
    </w:pPr>
    <w:rPr>
      <w:b/>
      <w:color w:val="000000"/>
      <w:sz w:val="16"/>
    </w:rPr>
  </w:style>
  <w:style w:type="paragraph" w:styleId="Ttulo8">
    <w:name w:val="heading 8"/>
    <w:basedOn w:val="Normal"/>
    <w:next w:val="Normal"/>
    <w:qFormat/>
    <w:rsid w:val="00065206"/>
    <w:pPr>
      <w:keepNext/>
      <w:widowControl w:val="0"/>
      <w:tabs>
        <w:tab w:val="left" w:pos="1"/>
        <w:tab w:val="left" w:pos="901"/>
        <w:tab w:val="left" w:pos="1801"/>
        <w:tab w:val="left" w:pos="2701"/>
        <w:tab w:val="left" w:pos="3601"/>
        <w:tab w:val="left" w:pos="4501"/>
        <w:tab w:val="left" w:pos="5401"/>
        <w:tab w:val="left" w:pos="6301"/>
        <w:tab w:val="left" w:pos="7201"/>
        <w:tab w:val="left" w:pos="8101"/>
        <w:tab w:val="left" w:pos="9001"/>
      </w:tabs>
      <w:ind w:left="1" w:right="-1"/>
      <w:outlineLvl w:val="7"/>
    </w:pPr>
    <w:rPr>
      <w:b/>
      <w:snapToGrid w:val="0"/>
      <w:sz w:val="24"/>
      <w:lang w:val="en-US"/>
    </w:rPr>
  </w:style>
  <w:style w:type="paragraph" w:styleId="Ttulo9">
    <w:name w:val="heading 9"/>
    <w:basedOn w:val="Normal"/>
    <w:next w:val="Normal"/>
    <w:qFormat/>
    <w:rsid w:val="00065206"/>
    <w:pPr>
      <w:keepNext/>
      <w:spacing w:line="360" w:lineRule="auto"/>
      <w:jc w:val="center"/>
      <w:outlineLvl w:val="8"/>
    </w:pPr>
    <w:rPr>
      <w:b/>
      <w:i/>
      <w:snapToGrid w:val="0"/>
      <w:color w:val="000000"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065206"/>
    <w:pPr>
      <w:tabs>
        <w:tab w:val="center" w:pos="4419"/>
        <w:tab w:val="right" w:pos="8838"/>
      </w:tabs>
    </w:pPr>
    <w:rPr>
      <w:rFonts w:ascii="Arial" w:hAnsi="Arial"/>
      <w:b/>
      <w:color w:val="000000"/>
    </w:rPr>
  </w:style>
  <w:style w:type="paragraph" w:customStyle="1" w:styleId="BaseCabealho">
    <w:name w:val="Base Cabeçalho"/>
    <w:basedOn w:val="Cabealho"/>
    <w:rsid w:val="00065206"/>
    <w:pPr>
      <w:spacing w:before="80" w:after="120"/>
    </w:pPr>
    <w:rPr>
      <w:b w:val="0"/>
      <w:color w:val="auto"/>
    </w:rPr>
  </w:style>
  <w:style w:type="paragraph" w:styleId="Corpodetexto">
    <w:name w:val="Body Text"/>
    <w:basedOn w:val="Normal"/>
    <w:link w:val="CorpodetextoChar"/>
    <w:rsid w:val="00065206"/>
    <w:pPr>
      <w:keepLines/>
      <w:spacing w:after="113" w:line="238" w:lineRule="atLeast"/>
    </w:pPr>
    <w:rPr>
      <w:color w:val="000000"/>
    </w:rPr>
  </w:style>
  <w:style w:type="paragraph" w:customStyle="1" w:styleId="Corpodetexto1">
    <w:name w:val="Corpo de texto1"/>
    <w:basedOn w:val="Corpodetexto"/>
    <w:rsid w:val="00065206"/>
    <w:pPr>
      <w:spacing w:after="80" w:line="240" w:lineRule="auto"/>
    </w:pPr>
  </w:style>
  <w:style w:type="paragraph" w:customStyle="1" w:styleId="Bullet1">
    <w:name w:val="Bullet 1"/>
    <w:basedOn w:val="Corpodetexto"/>
    <w:rsid w:val="00065206"/>
    <w:pPr>
      <w:numPr>
        <w:numId w:val="1"/>
      </w:numPr>
      <w:spacing w:after="180" w:line="240" w:lineRule="auto"/>
    </w:pPr>
    <w:rPr>
      <w:sz w:val="22"/>
    </w:rPr>
  </w:style>
  <w:style w:type="paragraph" w:customStyle="1" w:styleId="Bullet2">
    <w:name w:val="Bullet 2"/>
    <w:basedOn w:val="Corpodetexto1"/>
    <w:rsid w:val="00065206"/>
    <w:pPr>
      <w:numPr>
        <w:numId w:val="2"/>
      </w:numPr>
      <w:spacing w:after="180"/>
    </w:pPr>
  </w:style>
  <w:style w:type="paragraph" w:styleId="Commarcadores">
    <w:name w:val="List Bullet"/>
    <w:basedOn w:val="Normal"/>
    <w:autoRedefine/>
    <w:semiHidden/>
    <w:rsid w:val="00065206"/>
    <w:rPr>
      <w:rFonts w:ascii="Arial" w:hAnsi="Arial"/>
    </w:rPr>
  </w:style>
  <w:style w:type="paragraph" w:customStyle="1" w:styleId="Item1Nvel">
    <w:name w:val="Item 1º Nível"/>
    <w:basedOn w:val="Corpodetexto"/>
    <w:link w:val="Item1NvelChar"/>
    <w:rsid w:val="00065206"/>
    <w:pPr>
      <w:tabs>
        <w:tab w:val="left" w:pos="28"/>
      </w:tabs>
      <w:spacing w:before="60" w:after="180" w:line="240" w:lineRule="auto"/>
      <w:ind w:left="56"/>
    </w:pPr>
    <w:rPr>
      <w:b/>
      <w:caps/>
    </w:rPr>
  </w:style>
  <w:style w:type="paragraph" w:customStyle="1" w:styleId="Item2Nvel">
    <w:name w:val="Item 2º Nível"/>
    <w:basedOn w:val="Normal"/>
    <w:rsid w:val="00065206"/>
    <w:pPr>
      <w:numPr>
        <w:ilvl w:val="1"/>
        <w:numId w:val="3"/>
      </w:numPr>
    </w:pPr>
  </w:style>
  <w:style w:type="paragraph" w:customStyle="1" w:styleId="Item2oNvelNegrito">
    <w:name w:val="Item 2o Nível Negrito"/>
    <w:basedOn w:val="Item2Nvel"/>
    <w:rsid w:val="00065206"/>
    <w:pPr>
      <w:numPr>
        <w:ilvl w:val="0"/>
        <w:numId w:val="0"/>
      </w:numPr>
    </w:pPr>
    <w:rPr>
      <w:b/>
    </w:rPr>
  </w:style>
  <w:style w:type="paragraph" w:customStyle="1" w:styleId="Item3Nvel">
    <w:name w:val="Item 3º Nível"/>
    <w:basedOn w:val="Normal"/>
    <w:rsid w:val="00065206"/>
    <w:pPr>
      <w:keepLines/>
      <w:numPr>
        <w:ilvl w:val="2"/>
        <w:numId w:val="3"/>
      </w:numPr>
      <w:tabs>
        <w:tab w:val="left" w:pos="28"/>
      </w:tabs>
    </w:pPr>
    <w:rPr>
      <w:color w:val="000000"/>
    </w:rPr>
  </w:style>
  <w:style w:type="paragraph" w:customStyle="1" w:styleId="Item3NvelNegrito">
    <w:name w:val="Item 3º Nível Negrito"/>
    <w:basedOn w:val="Item3Nvel"/>
    <w:rsid w:val="00065206"/>
    <w:pPr>
      <w:numPr>
        <w:ilvl w:val="0"/>
        <w:numId w:val="0"/>
      </w:numPr>
      <w:spacing w:after="180"/>
    </w:pPr>
    <w:rPr>
      <w:b/>
    </w:rPr>
  </w:style>
  <w:style w:type="paragraph" w:customStyle="1" w:styleId="Item4Nvel">
    <w:name w:val="Item 4º Nível"/>
    <w:basedOn w:val="Item3Nvel"/>
    <w:rsid w:val="00065206"/>
    <w:pPr>
      <w:numPr>
        <w:ilvl w:val="3"/>
      </w:numPr>
    </w:pPr>
  </w:style>
  <w:style w:type="character" w:styleId="Nmerodepgina">
    <w:name w:val="page number"/>
    <w:basedOn w:val="Fontepargpadro"/>
    <w:rsid w:val="00065206"/>
  </w:style>
  <w:style w:type="paragraph" w:styleId="Rodap">
    <w:name w:val="footer"/>
    <w:basedOn w:val="Normal"/>
    <w:link w:val="RodapChar"/>
    <w:uiPriority w:val="99"/>
    <w:rsid w:val="00065206"/>
    <w:pPr>
      <w:tabs>
        <w:tab w:val="center" w:pos="4419"/>
        <w:tab w:val="right" w:pos="8838"/>
      </w:tabs>
    </w:pPr>
  </w:style>
  <w:style w:type="paragraph" w:customStyle="1" w:styleId="Tabela">
    <w:name w:val="Tabela"/>
    <w:rsid w:val="00065206"/>
    <w:pPr>
      <w:spacing w:before="120"/>
      <w:jc w:val="both"/>
    </w:pPr>
    <w:rPr>
      <w:rFonts w:ascii="Arial" w:hAnsi="Arial"/>
      <w:snapToGrid w:val="0"/>
      <w:color w:val="000000"/>
    </w:rPr>
  </w:style>
  <w:style w:type="paragraph" w:customStyle="1" w:styleId="NomeDocumento">
    <w:name w:val="Nome Documento"/>
    <w:basedOn w:val="Normal"/>
    <w:rsid w:val="00065206"/>
    <w:pPr>
      <w:jc w:val="right"/>
    </w:pPr>
    <w:rPr>
      <w:b/>
      <w:sz w:val="24"/>
    </w:rPr>
  </w:style>
  <w:style w:type="paragraph" w:customStyle="1" w:styleId="SubNomeDoc">
    <w:name w:val="Sub Nome Doc"/>
    <w:basedOn w:val="Normal"/>
    <w:rsid w:val="00065206"/>
    <w:pPr>
      <w:spacing w:before="60"/>
      <w:jc w:val="right"/>
    </w:pPr>
    <w:rPr>
      <w:b/>
    </w:rPr>
  </w:style>
  <w:style w:type="paragraph" w:customStyle="1" w:styleId="Assunto">
    <w:name w:val="Assunto"/>
    <w:basedOn w:val="Normal"/>
    <w:rsid w:val="00065206"/>
    <w:pPr>
      <w:tabs>
        <w:tab w:val="right" w:pos="9072"/>
      </w:tabs>
    </w:pPr>
    <w:rPr>
      <w:b/>
      <w:caps/>
    </w:rPr>
  </w:style>
  <w:style w:type="paragraph" w:customStyle="1" w:styleId="Mdulo">
    <w:name w:val="Módulo"/>
    <w:basedOn w:val="Normal"/>
    <w:rsid w:val="00065206"/>
    <w:pPr>
      <w:jc w:val="center"/>
    </w:pPr>
    <w:rPr>
      <w:b/>
    </w:rPr>
  </w:style>
  <w:style w:type="paragraph" w:styleId="Reviso">
    <w:name w:val="Revision"/>
    <w:basedOn w:val="Mdulo"/>
    <w:rsid w:val="00065206"/>
  </w:style>
  <w:style w:type="paragraph" w:customStyle="1" w:styleId="DataVigncia">
    <w:name w:val="Data Vigência"/>
    <w:basedOn w:val="Normal"/>
    <w:rsid w:val="00065206"/>
    <w:pPr>
      <w:jc w:val="center"/>
    </w:pPr>
    <w:rPr>
      <w:b/>
    </w:rPr>
  </w:style>
  <w:style w:type="paragraph" w:styleId="Legenda">
    <w:name w:val="caption"/>
    <w:basedOn w:val="Normal"/>
    <w:next w:val="Normal"/>
    <w:qFormat/>
    <w:rsid w:val="00065206"/>
    <w:pPr>
      <w:spacing w:after="120"/>
      <w:jc w:val="center"/>
    </w:pPr>
  </w:style>
  <w:style w:type="paragraph" w:styleId="Recuodecorpodetexto2">
    <w:name w:val="Body Text Indent 2"/>
    <w:basedOn w:val="Normal"/>
    <w:rsid w:val="00065206"/>
    <w:pPr>
      <w:widowControl w:val="0"/>
      <w:tabs>
        <w:tab w:val="left" w:pos="709"/>
        <w:tab w:val="left" w:pos="873"/>
        <w:tab w:val="left" w:pos="1746"/>
        <w:tab w:val="left" w:pos="2619"/>
        <w:tab w:val="left" w:pos="3492"/>
        <w:tab w:val="left" w:pos="4365"/>
        <w:tab w:val="left" w:pos="5238"/>
        <w:tab w:val="left" w:pos="6111"/>
        <w:tab w:val="left" w:pos="6984"/>
        <w:tab w:val="left" w:pos="7857"/>
        <w:tab w:val="left" w:pos="8730"/>
        <w:tab w:val="left" w:pos="9603"/>
      </w:tabs>
      <w:ind w:left="709" w:hanging="142"/>
    </w:pPr>
    <w:rPr>
      <w:snapToGrid w:val="0"/>
      <w:sz w:val="24"/>
      <w:lang w:val="en-US"/>
    </w:rPr>
  </w:style>
  <w:style w:type="paragraph" w:customStyle="1" w:styleId="123">
    <w:name w:val="1.2.3"/>
    <w:basedOn w:val="Normal"/>
    <w:rsid w:val="00065206"/>
    <w:pPr>
      <w:widowControl w:val="0"/>
      <w:numPr>
        <w:numId w:val="4"/>
      </w:numPr>
    </w:pPr>
    <w:rPr>
      <w:rFonts w:ascii="Times New Roman" w:hAnsi="Times New Roman"/>
      <w:snapToGrid w:val="0"/>
      <w:sz w:val="24"/>
      <w:lang w:val="en-US"/>
    </w:rPr>
  </w:style>
  <w:style w:type="paragraph" w:styleId="Recuodecorpodetexto3">
    <w:name w:val="Body Text Indent 3"/>
    <w:basedOn w:val="Normal"/>
    <w:rsid w:val="00065206"/>
    <w:pPr>
      <w:widowControl w:val="0"/>
      <w:tabs>
        <w:tab w:val="left" w:pos="873"/>
        <w:tab w:val="left" w:pos="1746"/>
        <w:tab w:val="left" w:pos="2619"/>
        <w:tab w:val="left" w:pos="3492"/>
        <w:tab w:val="left" w:pos="4365"/>
        <w:tab w:val="left" w:pos="5238"/>
        <w:tab w:val="left" w:pos="6111"/>
        <w:tab w:val="left" w:pos="6984"/>
        <w:tab w:val="left" w:pos="7857"/>
        <w:tab w:val="left" w:pos="8730"/>
        <w:tab w:val="left" w:pos="9603"/>
      </w:tabs>
      <w:ind w:left="567" w:hanging="283"/>
    </w:pPr>
    <w:rPr>
      <w:snapToGrid w:val="0"/>
      <w:sz w:val="24"/>
      <w:lang w:val="en-US"/>
    </w:rPr>
  </w:style>
  <w:style w:type="paragraph" w:styleId="MapadoDocumento">
    <w:name w:val="Document Map"/>
    <w:basedOn w:val="Normal"/>
    <w:semiHidden/>
    <w:rsid w:val="00065206"/>
    <w:pPr>
      <w:shd w:val="clear" w:color="auto" w:fill="000080"/>
    </w:pPr>
    <w:rPr>
      <w:rFonts w:ascii="Tahoma" w:hAnsi="Tahoma"/>
    </w:rPr>
  </w:style>
  <w:style w:type="paragraph" w:customStyle="1" w:styleId="Corpo">
    <w:name w:val="Corpo"/>
    <w:rsid w:val="00065206"/>
    <w:pPr>
      <w:spacing w:before="60" w:after="60"/>
      <w:jc w:val="both"/>
    </w:pPr>
    <w:rPr>
      <w:rFonts w:ascii="Arial" w:hAnsi="Arial"/>
      <w:snapToGrid w:val="0"/>
      <w:color w:val="000000"/>
      <w:sz w:val="22"/>
    </w:rPr>
  </w:style>
  <w:style w:type="paragraph" w:customStyle="1" w:styleId="Texto">
    <w:name w:val="Texto"/>
    <w:link w:val="TextoChar"/>
    <w:rsid w:val="00065206"/>
    <w:pPr>
      <w:tabs>
        <w:tab w:val="left" w:pos="6030"/>
      </w:tabs>
      <w:spacing w:before="28" w:after="28"/>
      <w:ind w:left="230" w:right="216"/>
      <w:jc w:val="both"/>
    </w:pPr>
    <w:rPr>
      <w:snapToGrid w:val="0"/>
      <w:color w:val="000000"/>
      <w:sz w:val="24"/>
    </w:rPr>
  </w:style>
  <w:style w:type="paragraph" w:customStyle="1" w:styleId="Bullet">
    <w:name w:val="Bullet"/>
    <w:rsid w:val="00065206"/>
    <w:pPr>
      <w:tabs>
        <w:tab w:val="left" w:pos="6540"/>
      </w:tabs>
      <w:spacing w:before="120" w:after="28"/>
      <w:ind w:left="737" w:right="216" w:hanging="3"/>
      <w:jc w:val="both"/>
    </w:pPr>
    <w:rPr>
      <w:rFonts w:ascii="NewsGothic" w:hAnsi="NewsGothic"/>
      <w:snapToGrid w:val="0"/>
      <w:color w:val="000000"/>
      <w:sz w:val="24"/>
    </w:rPr>
  </w:style>
  <w:style w:type="paragraph" w:styleId="Corpodetexto2">
    <w:name w:val="Body Text 2"/>
    <w:basedOn w:val="Normal"/>
    <w:rsid w:val="00065206"/>
    <w:pPr>
      <w:jc w:val="center"/>
    </w:pPr>
    <w:rPr>
      <w:rFonts w:ascii="Arial Narrow" w:hAnsi="Arial Narrow"/>
      <w:color w:val="FF0000"/>
      <w:sz w:val="28"/>
    </w:rPr>
  </w:style>
  <w:style w:type="character" w:customStyle="1" w:styleId="EstiloDeEmail46">
    <w:name w:val="EstiloDeEmail46"/>
    <w:semiHidden/>
    <w:rsid w:val="002B35C3"/>
    <w:rPr>
      <w:rFonts w:ascii="Arial" w:hAnsi="Arial" w:cs="Arial" w:hint="default"/>
      <w:color w:val="000080"/>
      <w:sz w:val="20"/>
      <w:szCs w:val="20"/>
    </w:rPr>
  </w:style>
  <w:style w:type="paragraph" w:styleId="Sumrio1">
    <w:name w:val="toc 1"/>
    <w:basedOn w:val="Normal"/>
    <w:next w:val="Normal"/>
    <w:autoRedefine/>
    <w:uiPriority w:val="39"/>
    <w:rsid w:val="00B72824"/>
    <w:pPr>
      <w:tabs>
        <w:tab w:val="left" w:pos="600"/>
        <w:tab w:val="right" w:leader="dot" w:pos="9629"/>
      </w:tabs>
      <w:jc w:val="left"/>
    </w:pPr>
    <w:rPr>
      <w:rFonts w:asciiTheme="majorHAnsi" w:hAnsiTheme="majorHAnsi" w:cstheme="majorHAnsi"/>
      <w:b/>
      <w:bCs/>
      <w:caps/>
      <w:sz w:val="24"/>
      <w:szCs w:val="24"/>
    </w:rPr>
  </w:style>
  <w:style w:type="character" w:styleId="Hyperlink">
    <w:name w:val="Hyperlink"/>
    <w:uiPriority w:val="99"/>
    <w:rsid w:val="00065206"/>
    <w:rPr>
      <w:color w:val="0000FF"/>
      <w:u w:val="single"/>
    </w:rPr>
  </w:style>
  <w:style w:type="paragraph" w:styleId="CabealhodoSumrio">
    <w:name w:val="TOC Heading"/>
    <w:basedOn w:val="Ttulo1"/>
    <w:next w:val="Normal"/>
    <w:uiPriority w:val="39"/>
    <w:qFormat/>
    <w:rsid w:val="00065206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Textodebalo">
    <w:name w:val="Balloon Text"/>
    <w:basedOn w:val="Normal"/>
    <w:rsid w:val="00065206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06520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CD1285"/>
  </w:style>
  <w:style w:type="paragraph" w:styleId="Sumrio2">
    <w:name w:val="toc 2"/>
    <w:basedOn w:val="Normal"/>
    <w:next w:val="Normal"/>
    <w:autoRedefine/>
    <w:uiPriority w:val="39"/>
    <w:rsid w:val="007F72E1"/>
    <w:pPr>
      <w:spacing w:before="240"/>
      <w:jc w:val="left"/>
    </w:pPr>
    <w:rPr>
      <w:rFonts w:asciiTheme="minorHAnsi" w:hAnsiTheme="minorHAnsi" w:cstheme="minorHAnsi"/>
      <w:b/>
      <w:bCs/>
    </w:rPr>
  </w:style>
  <w:style w:type="character" w:styleId="HiperlinkVisitado">
    <w:name w:val="FollowedHyperlink"/>
    <w:semiHidden/>
    <w:rsid w:val="00065206"/>
    <w:rPr>
      <w:color w:val="800080"/>
      <w:u w:val="single"/>
    </w:rPr>
  </w:style>
  <w:style w:type="paragraph" w:styleId="Sumrio3">
    <w:name w:val="toc 3"/>
    <w:basedOn w:val="Normal"/>
    <w:next w:val="Normal"/>
    <w:autoRedefine/>
    <w:uiPriority w:val="39"/>
    <w:rsid w:val="001B3374"/>
    <w:pPr>
      <w:ind w:left="200"/>
      <w:jc w:val="left"/>
    </w:pPr>
    <w:rPr>
      <w:rFonts w:asciiTheme="minorHAnsi" w:hAnsiTheme="minorHAnsi" w:cstheme="minorHAnsi"/>
    </w:rPr>
  </w:style>
  <w:style w:type="paragraph" w:customStyle="1" w:styleId="IT-Ttulo1">
    <w:name w:val="IT - Título 1"/>
    <w:basedOn w:val="Normal"/>
    <w:next w:val="Corpo"/>
    <w:link w:val="IT-Ttulo1Char"/>
    <w:qFormat/>
    <w:rsid w:val="00A0107A"/>
    <w:pPr>
      <w:numPr>
        <w:numId w:val="5"/>
      </w:numPr>
      <w:spacing w:before="240" w:after="120"/>
      <w:outlineLvl w:val="0"/>
    </w:pPr>
    <w:rPr>
      <w:b/>
      <w:caps/>
      <w:color w:val="000000"/>
      <w:szCs w:val="22"/>
    </w:rPr>
  </w:style>
  <w:style w:type="paragraph" w:customStyle="1" w:styleId="IT-Ttulo2">
    <w:name w:val="IT - Título 2"/>
    <w:next w:val="Corpo"/>
    <w:link w:val="IT-Ttulo2Char"/>
    <w:qFormat/>
    <w:rsid w:val="00591A3C"/>
    <w:pPr>
      <w:numPr>
        <w:numId w:val="6"/>
      </w:numPr>
      <w:spacing w:before="120"/>
      <w:jc w:val="both"/>
    </w:pPr>
    <w:rPr>
      <w:rFonts w:ascii="Verdana" w:hAnsi="Verdana"/>
    </w:rPr>
  </w:style>
  <w:style w:type="character" w:customStyle="1" w:styleId="CorpodetextoChar">
    <w:name w:val="Corpo de texto Char"/>
    <w:link w:val="Corpodetexto"/>
    <w:semiHidden/>
    <w:rsid w:val="00591A3C"/>
    <w:rPr>
      <w:rFonts w:ascii="Verdana" w:hAnsi="Verdana"/>
      <w:color w:val="000000"/>
    </w:rPr>
  </w:style>
  <w:style w:type="character" w:customStyle="1" w:styleId="Item1NvelChar">
    <w:name w:val="Item 1º Nível Char"/>
    <w:link w:val="Item1Nvel"/>
    <w:rsid w:val="00591A3C"/>
    <w:rPr>
      <w:rFonts w:ascii="Verdana" w:hAnsi="Verdana"/>
      <w:b/>
      <w:caps/>
      <w:color w:val="000000"/>
    </w:rPr>
  </w:style>
  <w:style w:type="character" w:customStyle="1" w:styleId="IT-Ttulo1Char">
    <w:name w:val="IT - Título 1 Char"/>
    <w:link w:val="IT-Ttulo1"/>
    <w:rsid w:val="00591A3C"/>
    <w:rPr>
      <w:rFonts w:ascii="Verdana" w:hAnsi="Verdana"/>
      <w:b/>
      <w:caps/>
      <w:color w:val="000000"/>
      <w:szCs w:val="22"/>
    </w:rPr>
  </w:style>
  <w:style w:type="character" w:customStyle="1" w:styleId="Ttulo2Char">
    <w:name w:val="Título 2 Char"/>
    <w:aliases w:val="Título 2 DCAC Char"/>
    <w:link w:val="Ttulo2"/>
    <w:rsid w:val="000167D1"/>
    <w:rPr>
      <w:rFonts w:ascii="Verdana" w:hAnsi="Verdana"/>
      <w:b/>
    </w:rPr>
  </w:style>
  <w:style w:type="character" w:customStyle="1" w:styleId="IT-Ttulo2Char">
    <w:name w:val="IT - Título 2 Char"/>
    <w:link w:val="IT-Ttulo2"/>
    <w:rsid w:val="00591A3C"/>
    <w:rPr>
      <w:rFonts w:ascii="Verdana" w:hAnsi="Verdana"/>
    </w:rPr>
  </w:style>
  <w:style w:type="character" w:customStyle="1" w:styleId="DAIS">
    <w:name w:val="DAIS"/>
    <w:semiHidden/>
    <w:rsid w:val="009E0578"/>
    <w:rPr>
      <w:rFonts w:ascii="Arial" w:hAnsi="Arial" w:cs="Arial"/>
      <w:color w:val="auto"/>
      <w:sz w:val="20"/>
      <w:szCs w:val="20"/>
    </w:rPr>
  </w:style>
  <w:style w:type="character" w:customStyle="1" w:styleId="TextoChar">
    <w:name w:val="Texto Char"/>
    <w:link w:val="Texto"/>
    <w:rsid w:val="009E0578"/>
    <w:rPr>
      <w:snapToGrid w:val="0"/>
      <w:color w:val="000000"/>
      <w:sz w:val="24"/>
      <w:lang w:val="pt-BR" w:eastAsia="pt-BR" w:bidi="ar-SA"/>
    </w:rPr>
  </w:style>
  <w:style w:type="paragraph" w:styleId="Textodenotaderodap">
    <w:name w:val="footnote text"/>
    <w:basedOn w:val="Normal"/>
    <w:link w:val="TextodenotaderodapChar"/>
    <w:semiHidden/>
    <w:rsid w:val="009E0578"/>
    <w:pPr>
      <w:jc w:val="left"/>
    </w:pPr>
    <w:rPr>
      <w:rFonts w:ascii="Times New Roman" w:hAnsi="Times New Roman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9E0578"/>
  </w:style>
  <w:style w:type="character" w:styleId="Refdenotaderodap">
    <w:name w:val="footnote reference"/>
    <w:semiHidden/>
    <w:rsid w:val="009E0578"/>
    <w:rPr>
      <w:vertAlign w:val="superscript"/>
    </w:rPr>
  </w:style>
  <w:style w:type="paragraph" w:customStyle="1" w:styleId="PROC-Ttulo1">
    <w:name w:val="PROC - Título 1"/>
    <w:basedOn w:val="Normal"/>
    <w:next w:val="Reviso"/>
    <w:link w:val="PROC-Ttulo1Char"/>
    <w:qFormat/>
    <w:rsid w:val="00C803C9"/>
    <w:pPr>
      <w:numPr>
        <w:numId w:val="7"/>
      </w:numPr>
      <w:tabs>
        <w:tab w:val="left" w:pos="0"/>
      </w:tabs>
      <w:spacing w:after="120"/>
    </w:pPr>
    <w:rPr>
      <w:b/>
      <w:lang w:val="x-none" w:eastAsia="x-none"/>
    </w:rPr>
  </w:style>
  <w:style w:type="character" w:customStyle="1" w:styleId="PROC-Ttulo1Char">
    <w:name w:val="PROC - Título 1 Char"/>
    <w:link w:val="PROC-Ttulo1"/>
    <w:rsid w:val="00C803C9"/>
    <w:rPr>
      <w:rFonts w:ascii="Verdana" w:hAnsi="Verdana"/>
      <w:b/>
      <w:lang w:val="x-none" w:eastAsia="x-none"/>
    </w:rPr>
  </w:style>
  <w:style w:type="paragraph" w:styleId="Subttulo">
    <w:name w:val="Subtitle"/>
    <w:basedOn w:val="Normal"/>
    <w:next w:val="Normal"/>
    <w:link w:val="SubttuloChar"/>
    <w:qFormat/>
    <w:rsid w:val="00095023"/>
    <w:pPr>
      <w:spacing w:after="60"/>
      <w:jc w:val="left"/>
      <w:outlineLvl w:val="1"/>
    </w:pPr>
    <w:rPr>
      <w:rFonts w:ascii="Times New Roman" w:hAnsi="Times New Roman"/>
      <w:b/>
      <w:sz w:val="24"/>
      <w:szCs w:val="24"/>
    </w:rPr>
  </w:style>
  <w:style w:type="character" w:customStyle="1" w:styleId="SubttuloChar">
    <w:name w:val="Subtítulo Char"/>
    <w:link w:val="Subttulo"/>
    <w:rsid w:val="00095023"/>
    <w:rPr>
      <w:b/>
      <w:sz w:val="24"/>
      <w:szCs w:val="24"/>
    </w:rPr>
  </w:style>
  <w:style w:type="character" w:styleId="Refdecomentrio">
    <w:name w:val="annotation reference"/>
    <w:uiPriority w:val="99"/>
    <w:unhideWhenUsed/>
    <w:rsid w:val="009E3D3D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9E3D3D"/>
  </w:style>
  <w:style w:type="character" w:customStyle="1" w:styleId="TextodecomentrioChar">
    <w:name w:val="Texto de comentário Char"/>
    <w:link w:val="Textodecomentrio"/>
    <w:rsid w:val="009E3D3D"/>
    <w:rPr>
      <w:rFonts w:ascii="Verdana" w:hAnsi="Verdana"/>
      <w:lang w:val="pt-BR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9E3D3D"/>
    <w:rPr>
      <w:b/>
      <w:bCs/>
    </w:rPr>
  </w:style>
  <w:style w:type="character" w:customStyle="1" w:styleId="AssuntodocomentrioChar">
    <w:name w:val="Assunto do comentário Char"/>
    <w:link w:val="Assuntodocomentrio"/>
    <w:rsid w:val="009E3D3D"/>
    <w:rPr>
      <w:rFonts w:ascii="Verdana" w:hAnsi="Verdana"/>
      <w:b/>
      <w:bCs/>
      <w:lang w:val="pt-BR" w:eastAsia="pt-BR"/>
    </w:rPr>
  </w:style>
  <w:style w:type="character" w:customStyle="1" w:styleId="DefaultChar">
    <w:name w:val="Default Char"/>
    <w:link w:val="Default"/>
    <w:locked/>
    <w:rsid w:val="00A83185"/>
    <w:rPr>
      <w:rFonts w:ascii="Verdana" w:hAnsi="Verdana"/>
      <w:color w:val="000000"/>
      <w:lang w:eastAsia="pt-BR"/>
    </w:rPr>
  </w:style>
  <w:style w:type="paragraph" w:customStyle="1" w:styleId="Default">
    <w:name w:val="Default"/>
    <w:basedOn w:val="Normal"/>
    <w:link w:val="DefaultChar"/>
    <w:rsid w:val="00A83185"/>
    <w:pPr>
      <w:autoSpaceDE w:val="0"/>
      <w:autoSpaceDN w:val="0"/>
      <w:jc w:val="left"/>
    </w:pPr>
    <w:rPr>
      <w:color w:val="000000"/>
      <w:lang w:val="en-US"/>
    </w:rPr>
  </w:style>
  <w:style w:type="paragraph" w:styleId="Ttulo">
    <w:name w:val="Title"/>
    <w:basedOn w:val="Normal"/>
    <w:next w:val="Normal"/>
    <w:link w:val="TtuloChar"/>
    <w:qFormat/>
    <w:rsid w:val="00B06497"/>
    <w:pPr>
      <w:spacing w:before="240" w:after="60"/>
      <w:jc w:val="center"/>
      <w:outlineLvl w:val="0"/>
    </w:pPr>
    <w:rPr>
      <w:b/>
      <w:bCs/>
      <w:color w:val="002060"/>
      <w:kern w:val="28"/>
      <w:sz w:val="32"/>
      <w:szCs w:val="32"/>
    </w:rPr>
  </w:style>
  <w:style w:type="character" w:customStyle="1" w:styleId="TtuloChar">
    <w:name w:val="Título Char"/>
    <w:link w:val="Ttulo"/>
    <w:rsid w:val="00B06497"/>
    <w:rPr>
      <w:rFonts w:ascii="Verdana" w:hAnsi="Verdana"/>
      <w:b/>
      <w:bCs/>
      <w:color w:val="002060"/>
      <w:kern w:val="28"/>
      <w:sz w:val="32"/>
      <w:szCs w:val="32"/>
      <w:lang w:val="pt-BR" w:eastAsia="pt-BR"/>
    </w:rPr>
  </w:style>
  <w:style w:type="paragraph" w:customStyle="1" w:styleId="Estilosemnome">
    <w:name w:val="Estilo sem nome"/>
    <w:basedOn w:val="Normal"/>
    <w:rsid w:val="004E306C"/>
    <w:pPr>
      <w:jc w:val="left"/>
    </w:pPr>
    <w:rPr>
      <w:rFonts w:ascii="Tms Rmn" w:hAnsi="Tms Rmn"/>
    </w:rPr>
  </w:style>
  <w:style w:type="paragraph" w:customStyle="1" w:styleId="nmerodepgina0">
    <w:name w:val="número de página"/>
    <w:basedOn w:val="Normal"/>
    <w:rsid w:val="004E306C"/>
    <w:pPr>
      <w:jc w:val="left"/>
    </w:pPr>
    <w:rPr>
      <w:rFonts w:ascii="Tms Rmn" w:hAnsi="Tms Rmn"/>
    </w:rPr>
  </w:style>
  <w:style w:type="paragraph" w:customStyle="1" w:styleId="ELETROBRS">
    <w:name w:val="ELETROBRÁS"/>
    <w:basedOn w:val="Normal"/>
    <w:rsid w:val="004E306C"/>
    <w:rPr>
      <w:rFonts w:ascii="Times New Roman" w:hAnsi="Times New Roman"/>
    </w:rPr>
  </w:style>
  <w:style w:type="paragraph" w:styleId="Corpodetexto3">
    <w:name w:val="Body Text 3"/>
    <w:basedOn w:val="Normal"/>
    <w:link w:val="Corpodetexto3Char"/>
    <w:rsid w:val="004E306C"/>
    <w:pPr>
      <w:tabs>
        <w:tab w:val="left" w:pos="567"/>
      </w:tabs>
    </w:pPr>
    <w:rPr>
      <w:rFonts w:ascii="Times New Roman" w:hAnsi="Times New Roman"/>
      <w:color w:val="000000"/>
      <w:sz w:val="22"/>
    </w:rPr>
  </w:style>
  <w:style w:type="character" w:customStyle="1" w:styleId="Corpodetexto3Char">
    <w:name w:val="Corpo de texto 3 Char"/>
    <w:link w:val="Corpodetexto3"/>
    <w:rsid w:val="004E306C"/>
    <w:rPr>
      <w:color w:val="000000"/>
      <w:sz w:val="22"/>
    </w:rPr>
  </w:style>
  <w:style w:type="paragraph" w:styleId="Recuodecorpodetexto">
    <w:name w:val="Body Text Indent"/>
    <w:basedOn w:val="Normal"/>
    <w:link w:val="RecuodecorpodetextoChar"/>
    <w:rsid w:val="004E306C"/>
    <w:pPr>
      <w:ind w:left="-284"/>
      <w:jc w:val="left"/>
    </w:pPr>
    <w:rPr>
      <w:rFonts w:ascii="Tms Rmn" w:hAnsi="Tms Rmn"/>
    </w:rPr>
  </w:style>
  <w:style w:type="character" w:customStyle="1" w:styleId="RecuodecorpodetextoChar">
    <w:name w:val="Recuo de corpo de texto Char"/>
    <w:link w:val="Recuodecorpodetexto"/>
    <w:rsid w:val="004E306C"/>
    <w:rPr>
      <w:rFonts w:ascii="Tms Rmn" w:hAnsi="Tms Rmn"/>
    </w:rPr>
  </w:style>
  <w:style w:type="paragraph" w:styleId="Textoembloco">
    <w:name w:val="Block Text"/>
    <w:basedOn w:val="Normal"/>
    <w:rsid w:val="004E306C"/>
    <w:pPr>
      <w:ind w:left="-284" w:right="-113"/>
    </w:pPr>
    <w:rPr>
      <w:rFonts w:ascii="Arial Narrow" w:hAnsi="Arial Narrow"/>
      <w:color w:val="0000FF"/>
      <w:sz w:val="22"/>
    </w:rPr>
  </w:style>
  <w:style w:type="paragraph" w:customStyle="1" w:styleId="eletrobrs0">
    <w:name w:val="eletrobrás"/>
    <w:basedOn w:val="Normal"/>
    <w:rsid w:val="004E306C"/>
    <w:rPr>
      <w:rFonts w:ascii="Times New Roman" w:hAnsi="Times New Roman"/>
    </w:rPr>
  </w:style>
  <w:style w:type="table" w:styleId="Tabelacomgrade">
    <w:name w:val="Table Grid"/>
    <w:basedOn w:val="Tabelanormal"/>
    <w:uiPriority w:val="59"/>
    <w:rsid w:val="004E306C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4E306C"/>
  </w:style>
  <w:style w:type="paragraph" w:customStyle="1" w:styleId="Paragrafo">
    <w:name w:val="Paragrafo"/>
    <w:basedOn w:val="Normal"/>
    <w:link w:val="ParagrafoChar"/>
    <w:rsid w:val="004E306C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pacing w:val="4"/>
      <w:sz w:val="16"/>
      <w:szCs w:val="16"/>
      <w:lang w:val="en-GB" w:eastAsia="x-none"/>
    </w:rPr>
  </w:style>
  <w:style w:type="character" w:customStyle="1" w:styleId="ParagrafoChar">
    <w:name w:val="Paragrafo Char"/>
    <w:link w:val="Paragrafo"/>
    <w:rsid w:val="004E306C"/>
    <w:rPr>
      <w:rFonts w:ascii="Verdana" w:hAnsi="Verdana"/>
      <w:color w:val="000000"/>
      <w:spacing w:val="4"/>
      <w:sz w:val="16"/>
      <w:szCs w:val="16"/>
      <w:lang w:val="en-GB" w:eastAsia="x-none"/>
    </w:rPr>
  </w:style>
  <w:style w:type="paragraph" w:customStyle="1" w:styleId="DCACPolTit14">
    <w:name w:val="DCAC Pol Tit 14"/>
    <w:basedOn w:val="Normal"/>
    <w:link w:val="DCACPolTit14Char"/>
    <w:rsid w:val="004E306C"/>
    <w:pPr>
      <w:numPr>
        <w:numId w:val="8"/>
      </w:numPr>
      <w:tabs>
        <w:tab w:val="left" w:pos="851"/>
      </w:tabs>
      <w:autoSpaceDE w:val="0"/>
      <w:autoSpaceDN w:val="0"/>
      <w:adjustRightInd w:val="0"/>
      <w:jc w:val="left"/>
      <w:textAlignment w:val="center"/>
    </w:pPr>
    <w:rPr>
      <w:rFonts w:cs="Verdana"/>
      <w:b/>
      <w:color w:val="002060"/>
      <w:sz w:val="28"/>
      <w:szCs w:val="16"/>
    </w:rPr>
  </w:style>
  <w:style w:type="character" w:customStyle="1" w:styleId="DCACPolTit14Char">
    <w:name w:val="DCAC Pol Tit 14 Char"/>
    <w:link w:val="DCACPolTit14"/>
    <w:rsid w:val="004E306C"/>
    <w:rPr>
      <w:rFonts w:ascii="Verdana" w:hAnsi="Verdana" w:cs="Verdana"/>
      <w:b/>
      <w:color w:val="002060"/>
      <w:sz w:val="28"/>
      <w:szCs w:val="16"/>
    </w:rPr>
  </w:style>
  <w:style w:type="character" w:customStyle="1" w:styleId="RodapChar">
    <w:name w:val="Rodapé Char"/>
    <w:link w:val="Rodap"/>
    <w:uiPriority w:val="99"/>
    <w:rsid w:val="004E306C"/>
    <w:rPr>
      <w:rFonts w:ascii="Verdana" w:hAnsi="Verdana"/>
    </w:rPr>
  </w:style>
  <w:style w:type="paragraph" w:customStyle="1" w:styleId="DCAC">
    <w:name w:val="DCAC"/>
    <w:basedOn w:val="Corpodetexto"/>
    <w:link w:val="DCACChar"/>
    <w:autoRedefine/>
    <w:qFormat/>
    <w:rsid w:val="004E306C"/>
    <w:pPr>
      <w:keepLines w:val="0"/>
      <w:tabs>
        <w:tab w:val="left" w:pos="720"/>
        <w:tab w:val="left" w:pos="850"/>
        <w:tab w:val="left" w:pos="1008"/>
      </w:tabs>
      <w:spacing w:after="240" w:line="240" w:lineRule="auto"/>
    </w:pPr>
    <w:rPr>
      <w:b/>
      <w:color w:val="auto"/>
    </w:rPr>
  </w:style>
  <w:style w:type="character" w:customStyle="1" w:styleId="DCACChar">
    <w:name w:val="DCAC Char"/>
    <w:link w:val="DCAC"/>
    <w:rsid w:val="004E306C"/>
    <w:rPr>
      <w:rFonts w:ascii="Verdana" w:hAnsi="Verdana"/>
      <w:b/>
    </w:rPr>
  </w:style>
  <w:style w:type="character" w:styleId="nfase">
    <w:name w:val="Emphasis"/>
    <w:qFormat/>
    <w:rsid w:val="004E306C"/>
    <w:rPr>
      <w:i/>
      <w:iCs/>
    </w:rPr>
  </w:style>
  <w:style w:type="paragraph" w:customStyle="1" w:styleId="CM8">
    <w:name w:val="CM8"/>
    <w:basedOn w:val="Normal"/>
    <w:next w:val="Normal"/>
    <w:rsid w:val="004E306C"/>
    <w:pPr>
      <w:widowControl w:val="0"/>
      <w:autoSpaceDE w:val="0"/>
      <w:autoSpaceDN w:val="0"/>
      <w:adjustRightInd w:val="0"/>
      <w:jc w:val="left"/>
    </w:pPr>
    <w:rPr>
      <w:rFonts w:ascii="AJEOPG+Arial,Bold" w:hAnsi="AJEOPG+Arial,Bold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E306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styleId="SemEspaamento">
    <w:name w:val="No Spacing"/>
    <w:rsid w:val="004E306C"/>
    <w:pPr>
      <w:suppressAutoHyphens/>
      <w:autoSpaceDN w:val="0"/>
    </w:pPr>
    <w:rPr>
      <w:rFonts w:ascii="Calibri" w:eastAsia="Calibri" w:hAnsi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E306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E306C"/>
    <w:pPr>
      <w:widowControl w:val="0"/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styleId="Forte">
    <w:name w:val="Strong"/>
    <w:uiPriority w:val="22"/>
    <w:qFormat/>
    <w:rsid w:val="004E306C"/>
    <w:rPr>
      <w:b/>
      <w:bCs/>
    </w:rPr>
  </w:style>
  <w:style w:type="character" w:customStyle="1" w:styleId="PargrafodaListaChar">
    <w:name w:val="Parágrafo da Lista Char"/>
    <w:link w:val="PargrafodaLista"/>
    <w:uiPriority w:val="34"/>
    <w:rsid w:val="00CD1285"/>
    <w:rPr>
      <w:rFonts w:ascii="Verdana" w:hAnsi="Verdan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8B1DB8"/>
    <w:pPr>
      <w:jc w:val="left"/>
    </w:pPr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8B1DB8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paragraph" w:styleId="Sumrio4">
    <w:name w:val="toc 4"/>
    <w:basedOn w:val="Normal"/>
    <w:next w:val="Normal"/>
    <w:autoRedefine/>
    <w:uiPriority w:val="39"/>
    <w:unhideWhenUsed/>
    <w:rsid w:val="009E205A"/>
    <w:pPr>
      <w:ind w:left="400"/>
      <w:jc w:val="left"/>
    </w:pPr>
    <w:rPr>
      <w:rFonts w:asciiTheme="minorHAnsi" w:hAnsiTheme="minorHAnsi" w:cstheme="minorHAnsi"/>
    </w:rPr>
  </w:style>
  <w:style w:type="paragraph" w:styleId="Sumrio5">
    <w:name w:val="toc 5"/>
    <w:basedOn w:val="Normal"/>
    <w:next w:val="Normal"/>
    <w:autoRedefine/>
    <w:uiPriority w:val="39"/>
    <w:unhideWhenUsed/>
    <w:rsid w:val="009E205A"/>
    <w:pPr>
      <w:ind w:left="600"/>
      <w:jc w:val="left"/>
    </w:pPr>
    <w:rPr>
      <w:rFonts w:asciiTheme="minorHAnsi" w:hAnsiTheme="minorHAnsi" w:cstheme="minorHAnsi"/>
    </w:rPr>
  </w:style>
  <w:style w:type="paragraph" w:styleId="Sumrio6">
    <w:name w:val="toc 6"/>
    <w:basedOn w:val="Normal"/>
    <w:next w:val="Normal"/>
    <w:autoRedefine/>
    <w:uiPriority w:val="39"/>
    <w:unhideWhenUsed/>
    <w:rsid w:val="009E205A"/>
    <w:pPr>
      <w:ind w:left="800"/>
      <w:jc w:val="left"/>
    </w:pPr>
    <w:rPr>
      <w:rFonts w:asciiTheme="minorHAnsi" w:hAnsiTheme="minorHAnsi" w:cstheme="minorHAnsi"/>
    </w:rPr>
  </w:style>
  <w:style w:type="paragraph" w:styleId="Sumrio7">
    <w:name w:val="toc 7"/>
    <w:basedOn w:val="Normal"/>
    <w:next w:val="Normal"/>
    <w:autoRedefine/>
    <w:uiPriority w:val="39"/>
    <w:unhideWhenUsed/>
    <w:rsid w:val="009E205A"/>
    <w:pPr>
      <w:ind w:left="1000"/>
      <w:jc w:val="left"/>
    </w:pPr>
    <w:rPr>
      <w:rFonts w:asciiTheme="minorHAnsi" w:hAnsiTheme="minorHAnsi" w:cstheme="minorHAnsi"/>
    </w:rPr>
  </w:style>
  <w:style w:type="paragraph" w:styleId="Sumrio8">
    <w:name w:val="toc 8"/>
    <w:basedOn w:val="Normal"/>
    <w:next w:val="Normal"/>
    <w:autoRedefine/>
    <w:uiPriority w:val="39"/>
    <w:unhideWhenUsed/>
    <w:rsid w:val="009E205A"/>
    <w:pPr>
      <w:ind w:left="1200"/>
      <w:jc w:val="left"/>
    </w:pPr>
    <w:rPr>
      <w:rFonts w:asciiTheme="minorHAnsi" w:hAnsiTheme="minorHAnsi" w:cstheme="minorHAnsi"/>
    </w:rPr>
  </w:style>
  <w:style w:type="paragraph" w:styleId="Sumrio9">
    <w:name w:val="toc 9"/>
    <w:basedOn w:val="Normal"/>
    <w:next w:val="Normal"/>
    <w:autoRedefine/>
    <w:uiPriority w:val="39"/>
    <w:unhideWhenUsed/>
    <w:rsid w:val="009E205A"/>
    <w:pPr>
      <w:ind w:left="1400"/>
      <w:jc w:val="left"/>
    </w:pPr>
    <w:rPr>
      <w:rFonts w:asciiTheme="minorHAnsi" w:hAnsiTheme="minorHAnsi" w:cstheme="minorHAnsi"/>
    </w:rPr>
  </w:style>
  <w:style w:type="character" w:customStyle="1" w:styleId="Ttulo1Char">
    <w:name w:val="Título 1 Char"/>
    <w:basedOn w:val="Fontepargpadro"/>
    <w:link w:val="Ttulo1"/>
    <w:rsid w:val="0008302D"/>
    <w:rPr>
      <w:rFonts w:ascii="Verdana" w:hAnsi="Verdana"/>
      <w:b/>
      <w:kern w:val="28"/>
    </w:rPr>
  </w:style>
  <w:style w:type="character" w:customStyle="1" w:styleId="Ttulo3Char">
    <w:name w:val="Título 3 Char"/>
    <w:basedOn w:val="Fontepargpadro"/>
    <w:link w:val="Ttulo3"/>
    <w:rsid w:val="00292D8A"/>
    <w:rPr>
      <w:rFonts w:ascii="Verdana" w:hAnsi="Verdana"/>
      <w:b/>
    </w:rPr>
  </w:style>
  <w:style w:type="character" w:customStyle="1" w:styleId="Ttulo4Char">
    <w:name w:val="Título 4 Char"/>
    <w:basedOn w:val="Fontepargpadro"/>
    <w:link w:val="Ttulo4"/>
    <w:rsid w:val="00292D8A"/>
    <w:rPr>
      <w:rFonts w:ascii="Verdana" w:hAnsi="Verdana"/>
      <w:b/>
    </w:rPr>
  </w:style>
  <w:style w:type="paragraph" w:customStyle="1" w:styleId="AAA1">
    <w:name w:val="AAA1"/>
    <w:basedOn w:val="PargrafodaLista"/>
    <w:link w:val="AAA1Char"/>
    <w:autoRedefine/>
    <w:qFormat/>
    <w:rsid w:val="00483335"/>
    <w:pPr>
      <w:numPr>
        <w:numId w:val="13"/>
      </w:numPr>
      <w:suppressAutoHyphens/>
      <w:spacing w:before="240" w:after="240" w:line="360" w:lineRule="auto"/>
      <w:ind w:left="425" w:hanging="425"/>
    </w:pPr>
    <w:rPr>
      <w:rFonts w:cs="Calibri"/>
      <w:b/>
      <w:caps/>
      <w:color w:val="00B0F0"/>
      <w:kern w:val="28"/>
      <w:lang w:eastAsia="ar-SA"/>
    </w:rPr>
  </w:style>
  <w:style w:type="character" w:customStyle="1" w:styleId="AAA1Char">
    <w:name w:val="AAA1 Char"/>
    <w:basedOn w:val="PargrafodaListaChar"/>
    <w:link w:val="AAA1"/>
    <w:rsid w:val="00483335"/>
    <w:rPr>
      <w:rFonts w:ascii="Verdana" w:hAnsi="Verdana" w:cs="Calibri"/>
      <w:b/>
      <w:caps/>
      <w:color w:val="00B0F0"/>
      <w:kern w:val="28"/>
      <w:lang w:eastAsia="ar-SA"/>
    </w:rPr>
  </w:style>
  <w:style w:type="paragraph" w:customStyle="1" w:styleId="AAACorpo">
    <w:name w:val="AAACorpo"/>
    <w:basedOn w:val="Normal"/>
    <w:link w:val="AAACorpoChar"/>
    <w:qFormat/>
    <w:rsid w:val="000505A1"/>
    <w:pPr>
      <w:suppressAutoHyphens/>
      <w:autoSpaceDE w:val="0"/>
      <w:autoSpaceDN w:val="0"/>
      <w:adjustRightInd w:val="0"/>
      <w:spacing w:after="120" w:line="360" w:lineRule="auto"/>
    </w:pPr>
    <w:rPr>
      <w:rFonts w:cs="Arial"/>
      <w:lang w:eastAsia="ar-SA"/>
    </w:rPr>
  </w:style>
  <w:style w:type="character" w:customStyle="1" w:styleId="AAACorpoChar">
    <w:name w:val="AAACorpo Char"/>
    <w:basedOn w:val="Fontepargpadro"/>
    <w:link w:val="AAACorpo"/>
    <w:rsid w:val="000505A1"/>
    <w:rPr>
      <w:rFonts w:ascii="Verdana" w:hAnsi="Verdana" w:cs="Arial"/>
      <w:lang w:eastAsia="ar-SA"/>
    </w:rPr>
  </w:style>
  <w:style w:type="paragraph" w:customStyle="1" w:styleId="AAA2">
    <w:name w:val="AAA2"/>
    <w:basedOn w:val="PargrafodaLista"/>
    <w:link w:val="AAA2Char"/>
    <w:autoRedefine/>
    <w:qFormat/>
    <w:rsid w:val="000177AA"/>
    <w:pPr>
      <w:ind w:left="720" w:hanging="720"/>
    </w:pPr>
    <w:rPr>
      <w:rFonts w:cs="Calibri"/>
      <w:bCs/>
      <w:caps/>
      <w:szCs w:val="24"/>
      <w:lang w:eastAsia="ar-SA"/>
    </w:rPr>
  </w:style>
  <w:style w:type="character" w:customStyle="1" w:styleId="AAA2Char">
    <w:name w:val="AAA2 Char"/>
    <w:basedOn w:val="PargrafodaListaChar"/>
    <w:link w:val="AAA2"/>
    <w:rsid w:val="000177AA"/>
    <w:rPr>
      <w:rFonts w:ascii="Verdana" w:hAnsi="Verdana" w:cs="Calibri"/>
      <w:bCs/>
      <w:caps/>
      <w:szCs w:val="24"/>
      <w:lang w:eastAsia="ar-SA"/>
    </w:rPr>
  </w:style>
  <w:style w:type="paragraph" w:customStyle="1" w:styleId="AAATexto">
    <w:name w:val="AAATexto"/>
    <w:basedOn w:val="PargrafodaLista"/>
    <w:link w:val="AAATextoChar"/>
    <w:qFormat/>
    <w:rsid w:val="000177AA"/>
    <w:pPr>
      <w:widowControl w:val="0"/>
      <w:tabs>
        <w:tab w:val="left" w:pos="1418"/>
      </w:tabs>
      <w:kinsoku w:val="0"/>
      <w:overflowPunct w:val="0"/>
      <w:autoSpaceDE w:val="0"/>
      <w:autoSpaceDN w:val="0"/>
      <w:adjustRightInd w:val="0"/>
      <w:ind w:left="720" w:right="414"/>
    </w:pPr>
    <w:rPr>
      <w:rFonts w:cs="Calibri"/>
      <w:color w:val="000000" w:themeColor="text1"/>
      <w:sz w:val="24"/>
      <w:szCs w:val="24"/>
      <w:lang w:eastAsia="ar-SA"/>
    </w:rPr>
  </w:style>
  <w:style w:type="character" w:customStyle="1" w:styleId="AAATextoChar">
    <w:name w:val="AAATexto Char"/>
    <w:basedOn w:val="PargrafodaListaChar"/>
    <w:link w:val="AAATexto"/>
    <w:rsid w:val="000177AA"/>
    <w:rPr>
      <w:rFonts w:ascii="Verdana" w:hAnsi="Verdana" w:cs="Calibri"/>
      <w:color w:val="000000" w:themeColor="text1"/>
      <w:sz w:val="24"/>
      <w:szCs w:val="24"/>
      <w:lang w:eastAsia="ar-SA"/>
    </w:rPr>
  </w:style>
  <w:style w:type="paragraph" w:customStyle="1" w:styleId="AAATpicos">
    <w:name w:val="AAATópicos"/>
    <w:basedOn w:val="PargrafodaLista"/>
    <w:link w:val="AAATpicosChar"/>
    <w:qFormat/>
    <w:rsid w:val="002A69C2"/>
    <w:pPr>
      <w:numPr>
        <w:numId w:val="10"/>
      </w:numPr>
      <w:tabs>
        <w:tab w:val="left" w:pos="709"/>
      </w:tabs>
      <w:spacing w:line="360" w:lineRule="auto"/>
    </w:pPr>
    <w:rPr>
      <w:rFonts w:cs="Arial"/>
      <w:szCs w:val="24"/>
      <w:lang w:eastAsia="ar-SA"/>
    </w:rPr>
  </w:style>
  <w:style w:type="character" w:customStyle="1" w:styleId="AAATpicosChar">
    <w:name w:val="AAATópicos Char"/>
    <w:basedOn w:val="PargrafodaListaChar"/>
    <w:link w:val="AAATpicos"/>
    <w:rsid w:val="002A69C2"/>
    <w:rPr>
      <w:rFonts w:ascii="Verdana" w:hAnsi="Verdana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8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nuais%20da%20Qualidade\Suprimentos\Folha%20de%20Estilo%20de%20Instru&#231;&#227;o%20de%20Trabalhol%20(05.12)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5BC7F1D85A7643A14D65AB0040342E" ma:contentTypeVersion="16" ma:contentTypeDescription="Create a new document." ma:contentTypeScope="" ma:versionID="6dfa23479b18ca0c2132faffcb2d20d7">
  <xsd:schema xmlns:xsd="http://www.w3.org/2001/XMLSchema" xmlns:xs="http://www.w3.org/2001/XMLSchema" xmlns:p="http://schemas.microsoft.com/office/2006/metadata/properties" xmlns:ns2="c3659aec-f8fe-4b1e-bf05-4ae1b068733b" xmlns:ns3="96949d04-aacd-4476-a00e-b767f604b481" targetNamespace="http://schemas.microsoft.com/office/2006/metadata/properties" ma:root="true" ma:fieldsID="5af54b777419f0637d9ae6f8896585f0" ns2:_="" ns3:_="">
    <xsd:import namespace="c3659aec-f8fe-4b1e-bf05-4ae1b068733b"/>
    <xsd:import namespace="96949d04-aacd-4476-a00e-b767f604b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59aec-f8fe-4b1e-bf05-4ae1b0687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2ddb3fa-8f10-4620-af5e-d7e7563186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49d04-aacd-4476-a00e-b767f604b48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0c8a0d6-4f15-4c7d-b77c-956d712b470b}" ma:internalName="TaxCatchAll" ma:showField="CatchAllData" ma:web="96949d04-aacd-4476-a00e-b767f604b4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949d04-aacd-4476-a00e-b767f604b481" xsi:nil="true"/>
    <lcf76f155ced4ddcb4097134ff3c332f xmlns="c3659aec-f8fe-4b1e-bf05-4ae1b068733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1EEE0-107A-4FC7-8679-23C1083DE08D}"/>
</file>

<file path=customXml/itemProps2.xml><?xml version="1.0" encoding="utf-8"?>
<ds:datastoreItem xmlns:ds="http://schemas.openxmlformats.org/officeDocument/2006/customXml" ds:itemID="{1B0988D2-6381-4074-B783-D4D8289630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FF0640-0F35-4DDD-8C4F-DA4CBC3F9B2A}">
  <ds:schemaRefs>
    <ds:schemaRef ds:uri="http://schemas.microsoft.com/office/2006/metadata/properties"/>
    <ds:schemaRef ds:uri="http://schemas.microsoft.com/office/infopath/2007/PartnerControls"/>
    <ds:schemaRef ds:uri="96949d04-aacd-4476-a00e-b767f604b481"/>
    <ds:schemaRef ds:uri="c3659aec-f8fe-4b1e-bf05-4ae1b068733b"/>
  </ds:schemaRefs>
</ds:datastoreItem>
</file>

<file path=customXml/itemProps4.xml><?xml version="1.0" encoding="utf-8"?>
<ds:datastoreItem xmlns:ds="http://schemas.openxmlformats.org/officeDocument/2006/customXml" ds:itemID="{95DD501B-CA0D-44F4-A5DF-9BCFBDAF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de Estilo de Instrução de Trabalhol (05.12)</Template>
  <TotalTime>2</TotalTime>
  <Pages>19</Pages>
  <Words>3891</Words>
  <Characters>21017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FURNAS - CENTRAIS ELÉTRICAS S.A</Company>
  <LinksUpToDate>false</LinksUpToDate>
  <CharactersWithSpaces>24859</CharactersWithSpaces>
  <SharedDoc>false</SharedDoc>
  <HLinks>
    <vt:vector size="48" baseType="variant"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_Toc161329120</vt:lpwstr>
      </vt:variant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_Toc161329119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_Toc161329118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_Toc161329117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_Toc161329116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_Toc161329115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_Toc161329114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_Toc161329113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Controle de Produto Não- Conforme</dc:subject>
  <dc:creator>Luiz Carlos Baptista do Lago</dc:creator>
  <cp:keywords>Folha de Estilo de Instrução de Trabalho</cp:keywords>
  <cp:lastModifiedBy>Marcos Kenji Tanaka</cp:lastModifiedBy>
  <cp:revision>4</cp:revision>
  <cp:lastPrinted>2024-07-12T18:58:00Z</cp:lastPrinted>
  <dcterms:created xsi:type="dcterms:W3CDTF">2025-06-11T16:45:00Z</dcterms:created>
  <dcterms:modified xsi:type="dcterms:W3CDTF">2025-06-13T14:16:00Z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a5d77ec6-13d6-4002-8f1f-7a2a12df402a</vt:lpwstr>
  </property>
  <property fmtid="{D5CDD505-2E9C-101B-9397-08002B2CF9AE}" pid="3" name="ContentTypeId">
    <vt:lpwstr>0x010100595BC7F1D85A7643A14D65AB0040342E</vt:lpwstr>
  </property>
  <property fmtid="{D5CDD505-2E9C-101B-9397-08002B2CF9AE}" pid="4" name="_dlc_DocId">
    <vt:lpwstr>VJ22R3QQVM32-7-472</vt:lpwstr>
  </property>
  <property fmtid="{D5CDD505-2E9C-101B-9397-08002B2CF9AE}" pid="5" name="_dlc_DocIdUrl">
    <vt:lpwstr>http://web-documentos-dev/dai/_layouts/DocIdRedir.aspx?ID=VJ22R3QQVM32-7-472, VJ22R3QQVM32-7-472</vt:lpwstr>
  </property>
  <property fmtid="{D5CDD505-2E9C-101B-9397-08002B2CF9AE}" pid="6" name="AverageRating">
    <vt:lpwstr/>
  </property>
  <property fmtid="{D5CDD505-2E9C-101B-9397-08002B2CF9AE}" pid="7" name="Order">
    <vt:r8>54200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ClassificationContentMarkingFooterShapeIds">
    <vt:lpwstr>9f47420,15d5c70b,5b7bebeb,56c2cf3c</vt:lpwstr>
  </property>
  <property fmtid="{D5CDD505-2E9C-101B-9397-08002B2CF9AE}" pid="15" name="ClassificationContentMarkingFooterFontProps">
    <vt:lpwstr>#008000,10,Calibri</vt:lpwstr>
  </property>
  <property fmtid="{D5CDD505-2E9C-101B-9397-08002B2CF9AE}" pid="16" name="ClassificationContentMarkingFooterText">
    <vt:lpwstr>Classificação: Pública</vt:lpwstr>
  </property>
  <property fmtid="{D5CDD505-2E9C-101B-9397-08002B2CF9AE}" pid="17" name="MSIP_Label_40a83aed-4ff2-443d-a0cb-a0188107753d_Enabled">
    <vt:lpwstr>true</vt:lpwstr>
  </property>
  <property fmtid="{D5CDD505-2E9C-101B-9397-08002B2CF9AE}" pid="18" name="MSIP_Label_40a83aed-4ff2-443d-a0cb-a0188107753d_SetDate">
    <vt:lpwstr>2025-06-13T14:16:01Z</vt:lpwstr>
  </property>
  <property fmtid="{D5CDD505-2E9C-101B-9397-08002B2CF9AE}" pid="19" name="MSIP_Label_40a83aed-4ff2-443d-a0cb-a0188107753d_Method">
    <vt:lpwstr>Privileged</vt:lpwstr>
  </property>
  <property fmtid="{D5CDD505-2E9C-101B-9397-08002B2CF9AE}" pid="20" name="MSIP_Label_40a83aed-4ff2-443d-a0cb-a0188107753d_Name">
    <vt:lpwstr>Pública</vt:lpwstr>
  </property>
  <property fmtid="{D5CDD505-2E9C-101B-9397-08002B2CF9AE}" pid="21" name="MSIP_Label_40a83aed-4ff2-443d-a0cb-a0188107753d_SiteId">
    <vt:lpwstr>8a0ffb54-9716-4a93-9158-9e3a7206f18e</vt:lpwstr>
  </property>
  <property fmtid="{D5CDD505-2E9C-101B-9397-08002B2CF9AE}" pid="22" name="MSIP_Label_40a83aed-4ff2-443d-a0cb-a0188107753d_ActionId">
    <vt:lpwstr>dff500bd-c993-44c8-8363-c02cf44d9d31</vt:lpwstr>
  </property>
  <property fmtid="{D5CDD505-2E9C-101B-9397-08002B2CF9AE}" pid="23" name="MSIP_Label_40a83aed-4ff2-443d-a0cb-a0188107753d_ContentBits">
    <vt:lpwstr>2</vt:lpwstr>
  </property>
  <property fmtid="{D5CDD505-2E9C-101B-9397-08002B2CF9AE}" pid="24" name="MSIP_Label_40a83aed-4ff2-443d-a0cb-a0188107753d_Tag">
    <vt:lpwstr>10, 0, 1, 1</vt:lpwstr>
  </property>
  <property fmtid="{D5CDD505-2E9C-101B-9397-08002B2CF9AE}" pid="25" name="MediaServiceImageTags">
    <vt:lpwstr/>
  </property>
  <property fmtid="{D5CDD505-2E9C-101B-9397-08002B2CF9AE}" pid="26" name="MSIP_Label_1d1bec2f-76ff-4ec4-a400-40fa874b44be_SetDate">
    <vt:lpwstr>2024-03-14T20:19:05Z</vt:lpwstr>
  </property>
  <property fmtid="{D5CDD505-2E9C-101B-9397-08002B2CF9AE}" pid="27" name="MSIP_Label_1d1bec2f-76ff-4ec4-a400-40fa874b44be_SiteId">
    <vt:lpwstr>8a0ffb54-9716-4a93-9158-9e3a7206f18e</vt:lpwstr>
  </property>
  <property fmtid="{D5CDD505-2E9C-101B-9397-08002B2CF9AE}" pid="28" name="MSIP_Label_1d1bec2f-76ff-4ec4-a400-40fa874b44be_Method">
    <vt:lpwstr>Privileged</vt:lpwstr>
  </property>
  <property fmtid="{D5CDD505-2E9C-101B-9397-08002B2CF9AE}" pid="29" name="MSIP_Label_1d1bec2f-76ff-4ec4-a400-40fa874b44be_ContentBits">
    <vt:lpwstr>2</vt:lpwstr>
  </property>
  <property fmtid="{D5CDD505-2E9C-101B-9397-08002B2CF9AE}" pid="30" name="MSIP_Label_1d1bec2f-76ff-4ec4-a400-40fa874b44be_Name">
    <vt:lpwstr>Interno</vt:lpwstr>
  </property>
  <property fmtid="{D5CDD505-2E9C-101B-9397-08002B2CF9AE}" pid="31" name="MSIP_Label_1d1bec2f-76ff-4ec4-a400-40fa874b44be_ActionId">
    <vt:lpwstr>35c99dcb-a18c-4e4d-bf98-92cb3354c4b8</vt:lpwstr>
  </property>
  <property fmtid="{D5CDD505-2E9C-101B-9397-08002B2CF9AE}" pid="32" name="MSIP_Label_1d1bec2f-76ff-4ec4-a400-40fa874b44be_Enabled">
    <vt:lpwstr>true</vt:lpwstr>
  </property>
</Properties>
</file>